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Product Mixer</w:t>
      </w:r>
    </w:p>
    <w:p>
      <w:pPr>
        <w:jc w:val="both"/>
      </w:pPr>
      <w:r>
        <w:t>=============</w:t>
      </w:r>
    </w:p>
    <w:p>
      <w:pPr>
        <w:jc w:val="both"/>
      </w:pPr>
      <w:r/>
    </w:p>
    <w:p>
      <w:pPr>
        <w:jc w:val="both"/>
      </w:pPr>
      <w:r>
        <w:t>## Overview</w:t>
      </w:r>
    </w:p>
    <w:p>
      <w:pPr>
        <w:jc w:val="both"/>
      </w:pPr>
      <w:r/>
    </w:p>
    <w:p>
      <w:pPr>
        <w:jc w:val="both"/>
      </w:pPr>
      <w:r>
        <w:t>Product Mixer is a common service framework and set of libraries that make it easy to build,</w:t>
      </w:r>
    </w:p>
    <w:p>
      <w:pPr>
        <w:jc w:val="both"/>
      </w:pPr>
      <w:r>
        <w:t>iterate on, and own product surface areas. It consists of:</w:t>
      </w:r>
    </w:p>
    <w:p>
      <w:pPr>
        <w:jc w:val="both"/>
      </w:pPr>
      <w:r/>
    </w:p>
    <w:p>
      <w:pPr>
        <w:jc w:val="both"/>
      </w:pPr>
      <w:r>
        <w:t>- **Core Libraries:** A set of libraries that enable you to build execution pipelines out of</w:t>
      </w:r>
    </w:p>
    <w:p>
      <w:pPr>
        <w:jc w:val="both"/>
      </w:pPr>
      <w:r>
        <w:t xml:space="preserve">  reusable components. You define your logic in small, well-defined, reusable components and focus</w:t>
      </w:r>
    </w:p>
    <w:p>
      <w:pPr>
        <w:jc w:val="both"/>
      </w:pPr>
      <w:r>
        <w:t xml:space="preserve">  on expressing the business logic you want to have. Then you can define easy to understand pipelines</w:t>
      </w:r>
    </w:p>
    <w:p>
      <w:pPr>
        <w:jc w:val="both"/>
      </w:pPr>
      <w:r>
        <w:t xml:space="preserve">  that compose your components. Product Mixer handles the execution and monitoring of your pipelines</w:t>
      </w:r>
    </w:p>
    <w:p>
      <w:pPr>
        <w:jc w:val="both"/>
      </w:pPr>
      <w:r>
        <w:t xml:space="preserve">  allowing you to focus on what really matters, your business logic.</w:t>
      </w:r>
    </w:p>
    <w:p>
      <w:pPr>
        <w:jc w:val="both"/>
      </w:pPr>
      <w:r/>
    </w:p>
    <w:p>
      <w:pPr>
        <w:jc w:val="both"/>
      </w:pPr>
      <w:r>
        <w:t>- **Service Framework:** A common service skeleton for teams to host their Product Mixer products.</w:t>
      </w:r>
    </w:p>
    <w:p>
      <w:pPr>
        <w:jc w:val="both"/>
      </w:pPr>
      <w:r/>
    </w:p>
    <w:p>
      <w:pPr>
        <w:jc w:val="both"/>
      </w:pPr>
      <w:r>
        <w:t>- **Component Library:** A shared library of components made by the Product Mixer Team, or</w:t>
      </w:r>
    </w:p>
    <w:p>
      <w:pPr>
        <w:jc w:val="both"/>
      </w:pPr>
      <w:r>
        <w:t xml:space="preserve">  contributed by users. This enables you to both easily share the reusable components you make as well</w:t>
      </w:r>
    </w:p>
    <w:p>
      <w:pPr>
        <w:jc w:val="both"/>
      </w:pPr>
      <w:r>
        <w:t xml:space="preserve">  as benefit from the work other teams have done by utilizing their shared components in the library.</w:t>
      </w:r>
    </w:p>
    <w:p>
      <w:pPr>
        <w:jc w:val="both"/>
      </w:pPr>
      <w:r/>
    </w:p>
    <w:p>
      <w:pPr>
        <w:jc w:val="both"/>
      </w:pPr>
      <w:r>
        <w:t>## Architecture</w:t>
      </w:r>
    </w:p>
    <w:p>
      <w:pPr>
        <w:jc w:val="both"/>
      </w:pPr>
      <w:r/>
    </w:p>
    <w:p>
      <w:pPr>
        <w:jc w:val="both"/>
      </w:pPr>
      <w:r>
        <w:t>The bulk of a Product Mixer can be broken down into Pipelines and Components. Components allow you</w:t>
      </w:r>
    </w:p>
    <w:p>
      <w:pPr>
        <w:jc w:val="both"/>
      </w:pPr>
      <w:r>
        <w:t>to break business logic into separate, standardized, reusable, testable, and easily composable</w:t>
      </w:r>
    </w:p>
    <w:p>
      <w:pPr>
        <w:jc w:val="both"/>
      </w:pPr>
      <w:r>
        <w:t>pieces, where each component has a well defined abstraction. Pipelines are essentially configuration</w:t>
      </w:r>
    </w:p>
    <w:p>
      <w:pPr>
        <w:jc w:val="both"/>
      </w:pPr>
      <w:r>
        <w:t>files specifying which Components should be used and when. This makes it easy to understand how your</w:t>
      </w:r>
    </w:p>
    <w:p>
      <w:pPr>
        <w:jc w:val="both"/>
      </w:pPr>
      <w:r>
        <w:t>code will execute while keeping it organized and structured in a maintainable way.</w:t>
      </w:r>
    </w:p>
    <w:p>
      <w:pPr>
        <w:jc w:val="both"/>
      </w:pPr>
      <w:r/>
    </w:p>
    <w:p>
      <w:pPr>
        <w:jc w:val="both"/>
      </w:pPr>
      <w:r>
        <w:t>Requests first go to Product Pipelines, which are used to select which Mixer Pipeline or</w:t>
      </w:r>
    </w:p>
    <w:p>
      <w:pPr>
        <w:jc w:val="both"/>
      </w:pPr>
      <w:r>
        <w:t>Recommendation Pipeline to run for a given request. Each Mixer or Recommendation</w:t>
      </w:r>
    </w:p>
    <w:p>
      <w:pPr>
        <w:jc w:val="both"/>
      </w:pPr>
      <w:r>
        <w:t>Pipeline may run multiple Candidate Pipelines to fetch candidates to include in the response.</w:t>
      </w:r>
    </w:p>
    <w:p>
      <w:pPr>
        <w:jc w:val="both"/>
      </w:pPr>
      <w:r/>
    </w:p>
    <w:p>
      <w:pPr>
        <w:jc w:val="both"/>
      </w:pPr>
      <w:r>
        <w:t>Mixer Pipelines combine the results of multiple heterogeneous Candidate Pipelines together</w:t>
      </w:r>
    </w:p>
    <w:p>
      <w:pPr>
        <w:jc w:val="both"/>
      </w:pPr>
      <w:r>
        <w:t>(e.g. ads, tweets, users) while Recommendation Pipelines are used to score (via Scoring Pipelines)</w:t>
      </w:r>
    </w:p>
    <w:p>
      <w:pPr>
        <w:jc w:val="both"/>
      </w:pPr>
      <w:r>
        <w:t>and rank the results of homogenous Candidate Pipelines so that the top ranked ones can be returned.</w:t>
      </w:r>
    </w:p>
    <w:p>
      <w:pPr>
        <w:jc w:val="both"/>
      </w:pPr>
      <w:r>
        <w:t>These pipelines also marshall candidates into a domain object and then into a transport object</w:t>
      </w:r>
    </w:p>
    <w:p>
      <w:pPr>
        <w:jc w:val="both"/>
      </w:pPr>
      <w:r>
        <w:t>to return to the caller.</w:t>
      </w:r>
    </w:p>
    <w:p>
      <w:pPr>
        <w:jc w:val="both"/>
      </w:pPr>
      <w:r/>
    </w:p>
    <w:p>
      <w:pPr>
        <w:jc w:val="both"/>
      </w:pPr>
      <w:r>
        <w:t>Candidate Pipelines fetch candidates from underlying Candidate Sources and perform some basic</w:t>
      </w:r>
    </w:p>
    <w:p>
      <w:pPr>
        <w:jc w:val="both"/>
      </w:pPr>
      <w:r>
        <w:t>operations on the Candidates, such as filtering out unwanted candidates, applying decorations,</w:t>
      </w:r>
    </w:p>
    <w:p>
      <w:pPr>
        <w:jc w:val="both"/>
      </w:pPr>
      <w:r>
        <w:t>and hydrating features.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