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com.twitter.product_mixer.component_library.candidate_source.cr_mixer</w:t>
      </w:r>
    </w:p>
    <w:p>
      <w:pPr>
        <w:jc w:val="both"/>
      </w:pPr>
      <w:r/>
    </w:p>
    <w:p>
      <w:pPr>
        <w:jc w:val="both"/>
      </w:pPr>
      <w:r>
        <w:t>import com.twitter.cr_mixer.{thriftscala =&gt; t}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Returns out-of-network Tweet recommendations by using user recommendations</w:t>
      </w:r>
    </w:p>
    <w:p>
      <w:pPr>
        <w:jc w:val="both"/>
      </w:pPr>
      <w:r>
        <w:t xml:space="preserve"> * from FollowRecommendationService as an input seed-set to Earlybird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CrMixerFrsBasedTweetRecommendationsCandidateSource @Inject() (</w:t>
      </w:r>
    </w:p>
    <w:p>
      <w:pPr>
        <w:jc w:val="both"/>
      </w:pPr>
      <w:r>
        <w:t xml:space="preserve">  crMixerClient: t.CrMixer.MethodPerEndpoint)</w:t>
      </w:r>
    </w:p>
    <w:p>
      <w:pPr>
        <w:jc w:val="both"/>
      </w:pPr>
      <w:r>
        <w:t xml:space="preserve">    extends CandidateSource[t.FrsTweetRequest, t.FrsTweet]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</w:t>
      </w:r>
    </w:p>
    <w:p>
      <w:pPr>
        <w:jc w:val="both"/>
      </w:pPr>
      <w:r>
        <w:t xml:space="preserve">    CandidateSourceIdentifier("CrMixerFrsBasedTweetRecommendations")</w:t>
      </w:r>
    </w:p>
    <w:p>
      <w:pPr>
        <w:jc w:val="both"/>
      </w:pPr>
      <w:r/>
    </w:p>
    <w:p>
      <w:pPr>
        <w:jc w:val="both"/>
      </w:pPr>
      <w:r>
        <w:t xml:space="preserve">  override def apply(request: t.FrsTweetRequest): Stitch[Seq[t.FrsTweet]] = Stitch</w:t>
      </w:r>
    </w:p>
    <w:p>
      <w:pPr>
        <w:jc w:val="both"/>
      </w:pPr>
      <w:r>
        <w:t xml:space="preserve">    .callFuture(crMixerClient.getFrsBasedTweetRecommendations(request))</w:t>
      </w:r>
    </w:p>
    <w:p>
      <w:pPr>
        <w:jc w:val="both"/>
      </w:pPr>
      <w:r>
        <w:t xml:space="preserve">    .map(_.tweets)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