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com.twitter.product_mixer.component_library.candidate_source.earlybird</w:t>
      </w:r>
    </w:p>
    <w:p>
      <w:pPr>
        <w:jc w:val="both"/>
      </w:pPr>
      <w:r/>
    </w:p>
    <w:p>
      <w:pPr>
        <w:jc w:val="both"/>
      </w:pPr>
      <w:r>
        <w:t>import com.twitter.search.earlybird.{thriftscala =&gt; t}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EarlybirdTweetCandidateSource @Inject() (</w:t>
      </w:r>
    </w:p>
    <w:p>
      <w:pPr>
        <w:jc w:val="both"/>
      </w:pPr>
      <w:r>
        <w:t xml:space="preserve">  earlybirdService: t.EarlybirdService.MethodPerEndpoint)</w:t>
      </w:r>
    </w:p>
    <w:p>
      <w:pPr>
        <w:jc w:val="both"/>
      </w:pPr>
      <w:r>
        <w:t xml:space="preserve">    extends CandidateSource[t.EarlybirdRequest, t.ThriftSearchResult]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CandidateSourceIdentifier("EarlybirdTweets")</w:t>
      </w:r>
    </w:p>
    <w:p>
      <w:pPr>
        <w:jc w:val="both"/>
      </w:pPr>
      <w:r/>
    </w:p>
    <w:p>
      <w:pPr>
        <w:jc w:val="both"/>
      </w:pPr>
      <w:r>
        <w:t xml:space="preserve">  override def apply(request: t.EarlybirdRequest): Stitch[Seq[t.ThriftSearchResult]]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.callFuture(earlybirdService.search(request))</w:t>
      </w:r>
    </w:p>
    <w:p>
      <w:pPr>
        <w:jc w:val="both"/>
      </w:pPr>
      <w:r>
        <w:t xml:space="preserve">      .map { response: t.EarlybirdResponse =&gt;</w:t>
      </w:r>
    </w:p>
    <w:p>
      <w:pPr>
        <w:jc w:val="both"/>
      </w:pPr>
      <w:r>
        <w:t xml:space="preserve">        response.searchResults.map(_.results).getOrElse(Seq.empty)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