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com.twitter.product_mixer.component_library.candidate_source.interest_discovery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com.twitter.interests_discovery.{thriftscala =&gt; 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Generate a list of related topics results from IDS getRelatedTopics (thrift) endpoint.</w:t>
      </w:r>
    </w:p>
    <w:p>
      <w:pPr>
        <w:jc w:val="both"/>
      </w:pPr>
      <w:r>
        <w:t xml:space="preserve"> * Returns related topics, given a topic, whereas [[RecommendedTopicsCandidateSource]] returns</w:t>
      </w:r>
    </w:p>
    <w:p>
      <w:pPr>
        <w:jc w:val="both"/>
      </w:pPr>
      <w:r>
        <w:t xml:space="preserve"> * recommended topics, given a user.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RelatedTopicsCandidateSource @Inject() (</w:t>
      </w:r>
    </w:p>
    <w:p>
      <w:pPr>
        <w:jc w:val="both"/>
      </w:pPr>
      <w:r>
        <w:t xml:space="preserve">  interestDiscoveryService: t.InterestsDiscoveryService.MethodPerEndpoint)</w:t>
      </w:r>
    </w:p>
    <w:p>
      <w:pPr>
        <w:jc w:val="both"/>
      </w:pPr>
      <w:r>
        <w:t xml:space="preserve">    extends CandidateSource[t.RelatedTopicsRequest, t.RelatedTopic]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CandidateSourceIdentifier(name = "RelatedTopics")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t.RelatedTopicsRequest</w:t>
      </w:r>
    </w:p>
    <w:p>
      <w:pPr>
        <w:jc w:val="both"/>
      </w:pPr>
      <w:r>
        <w:t xml:space="preserve">  ): Stitch[Seq[t.RelatedTopic]]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.callFuture(interestDiscoveryService.getRelatedTopics(request))</w:t>
      </w:r>
    </w:p>
    <w:p>
      <w:pPr>
        <w:jc w:val="both"/>
      </w:pPr>
      <w:r>
        <w:t xml:space="preserve">      .map { response: t.RelatedTopicsResponse =&gt;</w:t>
      </w:r>
    </w:p>
    <w:p>
      <w:pPr>
        <w:jc w:val="both"/>
      </w:pPr>
      <w:r>
        <w:t xml:space="preserve">        response.topics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