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com.twitter.product_mixer.component_library.decorator.urt.builder.item.unified_trend_event</w:t>
      </w:r>
    </w:p>
    <w:p>
      <w:pPr>
        <w:jc w:val="both"/>
      </w:pPr>
      <w:r/>
    </w:p>
    <w:p>
      <w:pPr>
        <w:jc w:val="both"/>
      </w:pPr>
      <w:r>
        <w:t>import com.twitter.product_mixer.component_library.decorator.urt.builder.item.event_summary.EventCandidateUrtItemBuilder</w:t>
      </w:r>
    </w:p>
    <w:p>
      <w:pPr>
        <w:jc w:val="both"/>
      </w:pPr>
      <w:r>
        <w:t>import com.twitter.product_mixer.component_library.decorator.urt.builder.item.trend.TrendCandidateUrtItemBuilder</w:t>
      </w:r>
    </w:p>
    <w:p>
      <w:pPr>
        <w:jc w:val="both"/>
      </w:pPr>
      <w:r>
        <w:t>import com.twitter.product_mixer.component_library.model.candidate.trends_events.UnifiedEventCandidate</w:t>
      </w:r>
    </w:p>
    <w:p>
      <w:pPr>
        <w:jc w:val="both"/>
      </w:pPr>
      <w:r>
        <w:t>import com.twitter.product_mixer.component_library.model.candidate.trends_events.UnifiedTrendCandidate</w:t>
      </w:r>
    </w:p>
    <w:p>
      <w:pPr>
        <w:jc w:val="both"/>
      </w:pPr>
      <w:r>
        <w:t>import com.twitter.product_mixer.component_library.model.candidate.trends_events.UnifiedTrendEventCandidate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com.twitter.product_mixer.core.functional_component.decorator.urt.builder.CandidateUrtEntryBuilder</w:t>
      </w:r>
    </w:p>
    <w:p>
      <w:pPr>
        <w:jc w:val="both"/>
      </w:pPr>
      <w:r>
        <w:t>import com.twitter.product_mixer.core.model.marshalling.response.urt.TimelineItem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case class UnifiedTrendEventCandidateUrtItemBuilder[Query &lt;: PipelineQuery](</w:t>
      </w:r>
    </w:p>
    <w:p>
      <w:pPr>
        <w:jc w:val="both"/>
      </w:pPr>
      <w:r>
        <w:t xml:space="preserve">  eventCandidateUrtItemBuilder: EventCandidateUrtItemBuilder[Query],</w:t>
      </w:r>
    </w:p>
    <w:p>
      <w:pPr>
        <w:jc w:val="both"/>
      </w:pPr>
      <w:r>
        <w:t xml:space="preserve">  trendCandidateUrtItemBuilder: TrendCandidateUrtItemBuilder[Query])</w:t>
      </w:r>
    </w:p>
    <w:p>
      <w:pPr>
        <w:jc w:val="both"/>
      </w:pPr>
      <w:r>
        <w:t xml:space="preserve">    extends CandidateUrtEntryBuilder[Query, UnifiedTrendEventCandidate[Any], TimelineItem]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candidate: UnifiedTrendEventCandidate[Any],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TimelineItem = {</w:t>
      </w:r>
    </w:p>
    <w:p>
      <w:pPr>
        <w:jc w:val="both"/>
      </w:pPr>
      <w:r>
        <w:t xml:space="preserve">    candidate match {</w:t>
      </w:r>
    </w:p>
    <w:p>
      <w:pPr>
        <w:jc w:val="both"/>
      </w:pPr>
      <w:r>
        <w:t xml:space="preserve">      case event: UnifiedEventCandidate =&gt;</w:t>
      </w:r>
    </w:p>
    <w:p>
      <w:pPr>
        <w:jc w:val="both"/>
      </w:pPr>
      <w:r>
        <w:t xml:space="preserve">        eventCandidateUrtItemBuilder(</w:t>
      </w:r>
    </w:p>
    <w:p>
      <w:pPr>
        <w:jc w:val="both"/>
      </w:pPr>
      <w:r>
        <w:t xml:space="preserve">          query = query,</w:t>
      </w:r>
    </w:p>
    <w:p>
      <w:pPr>
        <w:jc w:val="both"/>
      </w:pPr>
      <w:r>
        <w:t xml:space="preserve">          candidate = event,</w:t>
      </w:r>
    </w:p>
    <w:p>
      <w:pPr>
        <w:jc w:val="both"/>
      </w:pPr>
      <w:r>
        <w:t xml:space="preserve">          candidateFeatures = candidateFeatures)</w:t>
      </w:r>
    </w:p>
    <w:p>
      <w:pPr>
        <w:jc w:val="both"/>
      </w:pPr>
      <w:r>
        <w:t xml:space="preserve">      case trend: UnifiedTrendCandidate =&gt;</w:t>
      </w:r>
    </w:p>
    <w:p>
      <w:pPr>
        <w:jc w:val="both"/>
      </w:pPr>
      <w:r>
        <w:t xml:space="preserve">        trendCandidateUrtItemBuilder(</w:t>
      </w:r>
    </w:p>
    <w:p>
      <w:pPr>
        <w:jc w:val="both"/>
      </w:pPr>
      <w:r>
        <w:t xml:space="preserve">          query = query,</w:t>
      </w:r>
    </w:p>
    <w:p>
      <w:pPr>
        <w:jc w:val="both"/>
      </w:pPr>
      <w:r>
        <w:t xml:space="preserve">          candidate = trend,</w:t>
      </w:r>
    </w:p>
    <w:p>
      <w:pPr>
        <w:jc w:val="both"/>
      </w:pPr>
      <w:r>
        <w:t xml:space="preserve">          candidateFeatures = candidateFeatures)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