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com.twitter.product_mixer.component_library.feature_hydrator.candidate.ads</w:t>
      </w:r>
    </w:p>
    <w:p>
      <w:pPr>
        <w:jc w:val="both"/>
      </w:pPr>
      <w:r/>
    </w:p>
    <w:p>
      <w:pPr>
        <w:jc w:val="both"/>
      </w:pPr>
      <w:r>
        <w:t>import com.twitter.adserver.{thriftscala =&gt; ad}</w:t>
      </w:r>
    </w:p>
    <w:p>
      <w:pPr>
        <w:jc w:val="both"/>
      </w:pPr>
      <w:r>
        <w:t>import com.twitter.product_mixer.component_library.model.candidate.ads.AdsCandidate</w:t>
      </w:r>
    </w:p>
    <w:p>
      <w:pPr>
        <w:jc w:val="both"/>
      </w:pPr>
      <w:r>
        <w:t>import com.twitter.product_mixer.component_library.model.query.ads.AdsQuery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AdvertiserBrandSafetySettingsFeature</w:t>
      </w:r>
    </w:p>
    <w:p>
      <w:pPr>
        <w:jc w:val="both"/>
      </w:pPr>
      <w:r>
        <w:t xml:space="preserve">    extends FeatureWithDefaultOnFailure[AdsCandidate, Option[ad.AdvertiserBrandSafetySettings]] {</w:t>
      </w:r>
    </w:p>
    <w:p>
      <w:pPr>
        <w:jc w:val="both"/>
      </w:pPr>
      <w:r>
        <w:t xml:space="preserve">  override val defaultValue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AdvertiserBrandSafetySettingsFeatureHydrator[</w:t>
      </w:r>
    </w:p>
    <w:p>
      <w:pPr>
        <w:jc w:val="both"/>
      </w:pPr>
      <w:r>
        <w:t xml:space="preserve">  Query &lt;: PipelineQuery with AdsQuery,</w:t>
      </w:r>
    </w:p>
    <w:p>
      <w:pPr>
        <w:jc w:val="both"/>
      </w:pPr>
      <w:r>
        <w:t xml:space="preserve">  Candidate &lt;: AdsCandidate] @Inject() (</w:t>
      </w:r>
    </w:p>
    <w:p>
      <w:pPr>
        <w:jc w:val="both"/>
      </w:pPr>
      <w:r>
        <w:t xml:space="preserve">  advertiserBrandSafetySettingsStore: ReadableStore[Long, ad.AdvertiserBrandSafetySettings])</w:t>
      </w:r>
    </w:p>
    <w:p>
      <w:pPr>
        <w:jc w:val="both"/>
      </w:pPr>
      <w:r>
        <w:t xml:space="preserve">    extends CandidateFeatureHydrator[Query, 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"AdvertiserBrandSafetySettings")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Set(AdvertiserBrandSafetySettingsFeature)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{</w:t>
      </w:r>
    </w:p>
    <w:p>
      <w:pPr>
        <w:jc w:val="both"/>
      </w:pPr>
      <w:r/>
    </w:p>
    <w:p>
      <w:pPr>
        <w:jc w:val="both"/>
      </w:pPr>
      <w:r>
        <w:t xml:space="preserve">    val featureMapFuture: Future[FeatureMap] = advertiserBrandSafetySettingsStore</w:t>
      </w:r>
    </w:p>
    <w:p>
      <w:pPr>
        <w:jc w:val="both"/>
      </w:pPr>
      <w:r>
        <w:t xml:space="preserve">      .get(candidate.adImpression.advertiserId)</w:t>
      </w:r>
    </w:p>
    <w:p>
      <w:pPr>
        <w:jc w:val="both"/>
      </w:pPr>
      <w:r>
        <w:t xml:space="preserve">      .map { advertiserBrandSafetySettingsOpt =&gt;</w:t>
      </w:r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.add(AdvertiserBrandSafetySettingsFeature, advertiserBrandSafetySettingsOpt).build()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Stitch.callFuture(featureMapFuture)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