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com.twitter.product_mixer.component_library.feature_hydrator.query.cr_ml_ranker</w:t>
      </w:r>
    </w:p>
    <w:p>
      <w:pPr>
        <w:jc w:val="both"/>
      </w:pPr>
      <w:r/>
    </w:p>
    <w:p>
      <w:pPr>
        <w:jc w:val="both"/>
      </w:pPr>
      <w:r>
        <w:t>import com.twitter.cr_ml_ranker.{thriftscala =&gt; 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Builds a query hydrator that hydrates Common Features for the given Query from CR ML Ranker</w:t>
      </w:r>
    </w:p>
    <w:p>
      <w:pPr>
        <w:jc w:val="both"/>
      </w:pPr>
      <w:r>
        <w:t xml:space="preserve"> * to be later used to call CR ML Ranker for scoring using the desired [[RankingConfigBuilder]]</w:t>
      </w:r>
    </w:p>
    <w:p>
      <w:pPr>
        <w:jc w:val="both"/>
      </w:pPr>
      <w:r>
        <w:t xml:space="preserve"> * for building the ranking config.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CrMlRankerCommonQueryFeatureHydratorBuilder @Inject() (</w:t>
      </w:r>
    </w:p>
    <w:p>
      <w:pPr>
        <w:jc w:val="both"/>
      </w:pPr>
      <w:r>
        <w:t xml:space="preserve">  crMlRanker: t.CrMLRanker.MethodPerEndpoint) {</w:t>
      </w:r>
    </w:p>
    <w:p>
      <w:pPr>
        <w:jc w:val="both"/>
      </w:pPr>
      <w:r/>
    </w:p>
    <w:p>
      <w:pPr>
        <w:jc w:val="both"/>
      </w:pPr>
      <w:r>
        <w:t xml:space="preserve">  def build(rankingConfigSelector: RankingConfigBuilder): CrMlRankerCommonQueryFeatureHydrator =</w:t>
      </w:r>
    </w:p>
    <w:p>
      <w:pPr>
        <w:jc w:val="both"/>
      </w:pPr>
      <w:r>
        <w:t xml:space="preserve">    new CrMlRankerCommonQueryFeatureHydrator(crMlRanker, rankingConfigSelector)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