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com.twitter.product_mixer.component_library.feature_hydrator.query.param_gated.featurestorev1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com.twitter.product_mixer.core.feature.featurestorev1.BaseFeatureStoreV1QueryFeature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com.twitter.product_mixer.core.functional_component.feature_hydrator.featurestorev1.FeatureStoreV1DynamicClientBuilder</w:t>
      </w:r>
    </w:p>
    <w:p>
      <w:pPr>
        <w:jc w:val="both"/>
      </w:pPr>
      <w:r>
        <w:t>import com.twitter.product_mixer.core.functional_component.feature_hydrator.featurestorev1.FeatureStoreV1QueryFeatureHydrator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[[QueryFeatureHydrator]] on and off</w:t>
      </w:r>
    </w:p>
    <w:p>
      <w:pPr>
        <w:jc w:val="both"/>
      </w:pPr>
      <w:r>
        <w:t xml:space="preserve"> * @param queryFeatureHydrator the underlying [[QueryFeatureHydrator]]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ParamGatedFeatureStoreV1QueryFeatureHydrator[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queryFeatureHydrator: FeatureStoreV1QueryFeatureHydrator[Query])</w:t>
      </w:r>
    </w:p>
    <w:p>
      <w:pPr>
        <w:jc w:val="both"/>
      </w:pPr>
      <w:r>
        <w:t xml:space="preserve">    extends FeatureStoreV1QueryFeatureHydrator[Query]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"ParamGated" + queryFeatureHydrator.identifier.name)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Set[BaseFeatureStoreV1QueryFeature[Query, _ &lt;: EntityId, _]] =</w:t>
      </w:r>
    </w:p>
    <w:p>
      <w:pPr>
        <w:jc w:val="both"/>
      </w:pPr>
      <w:r>
        <w:t xml:space="preserve">    queryFeatureHydrator.features</w:t>
      </w:r>
    </w:p>
    <w:p>
      <w:pPr>
        <w:jc w:val="both"/>
      </w:pPr>
      <w:r/>
    </w:p>
    <w:p>
      <w:pPr>
        <w:jc w:val="both"/>
      </w:pPr>
      <w:r>
        <w:t xml:space="preserve">  override val clientBuilder: FeatureStoreV1DynamicClientBuilder =</w:t>
      </w:r>
    </w:p>
    <w:p>
      <w:pPr>
        <w:jc w:val="both"/>
      </w:pPr>
      <w:r>
        <w:t xml:space="preserve">    queryFeatureHydrator.clientBuilder</w:t>
      </w:r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queryFeatureHydrator,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