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 that only continues if the quality factor value of the pipeline is above the given</w:t>
      </w:r>
    </w:p>
    <w:p>
      <w:pPr>
        <w:jc w:val="both"/>
      </w:pPr>
      <w:r>
        <w:t xml:space="preserve"> * threshold. This is useful for disabling an expensive function when the pipeline is under pressure</w:t>
      </w:r>
    </w:p>
    <w:p>
      <w:pPr>
        <w:jc w:val="both"/>
      </w:pPr>
      <w:r>
        <w:t xml:space="preserve"> * (quality factor is low).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QualityFactorGate(pipelineIdentifier: ComponentIdentifier, threshold: Double)</w:t>
      </w:r>
    </w:p>
    <w:p>
      <w:pPr>
        <w:jc w:val="both"/>
      </w:pPr>
      <w:r>
        <w:t xml:space="preserve">    extends Gate[PipelineQuery with HasQualityFactorStatus]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</w:t>
      </w:r>
    </w:p>
    <w:p>
      <w:pPr>
        <w:jc w:val="both"/>
      </w:pPr>
      <w:r>
        <w:t xml:space="preserve">    s"${pipelineIdentifier.name}QualityFactor")</w:t>
      </w:r>
    </w:p>
    <w:p>
      <w:pPr>
        <w:jc w:val="both"/>
      </w:pPr>
      <w:r/>
    </w:p>
    <w:p>
      <w:pPr>
        <w:jc w:val="both"/>
      </w:pPr>
      <w:r>
        <w:t xml:space="preserve">  override def shouldContinue(</w:t>
      </w:r>
    </w:p>
    <w:p>
      <w:pPr>
        <w:jc w:val="both"/>
      </w:pPr>
      <w:r>
        <w:t xml:space="preserve">    query: PipelineQuery with HasQualityFactorStatus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Stitch.value(query.getQualityFactorCurrentValue(pipelineIdentifier) &gt;= threshold)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