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com.twitter.product_mixer.component_library.model.cursor</w:t>
      </w:r>
    </w:p>
    <w:p>
      <w:pPr>
        <w:jc w:val="both"/>
      </w:pPr>
      <w:r/>
    </w:p>
    <w:p>
      <w:pPr>
        <w:jc w:val="both"/>
      </w:pPr>
      <w:r>
        <w:t>import com.twitter.product_mixer.core.pipeline.PipelineCursor</w:t>
      </w:r>
    </w:p>
    <w:p>
      <w:pPr>
        <w:jc w:val="both"/>
      </w:pPr>
      <w:r>
        <w:t>import com.twitter.product_mixer.core.pipeline.UrtPipelineCursor</w:t>
      </w:r>
    </w:p>
    <w:p>
      <w:pPr>
        <w:jc w:val="both"/>
      </w:pPr>
      <w:r>
        <w:t>import com.twitter.search.common.util.bloomfilter.AdaptiveLongIntBloomFilter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Cursor model that may be used when cursoring over a unordered candidate source. On each server</w:t>
      </w:r>
    </w:p>
    <w:p>
      <w:pPr>
        <w:jc w:val="both"/>
      </w:pPr>
      <w:r>
        <w:t xml:space="preserve"> * round-trip, the server will add the IDs of the candidates into a space efficient bloom filter.</w:t>
      </w:r>
    </w:p>
    <w:p>
      <w:pPr>
        <w:jc w:val="both"/>
      </w:pPr>
      <w:r>
        <w:t xml:space="preserve"> * Then on subsequent requests the client will return the cursor, and the bloom filter can be sent to</w:t>
      </w:r>
    </w:p>
    <w:p>
      <w:pPr>
        <w:jc w:val="both"/>
      </w:pPr>
      <w:r>
        <w:t xml:space="preserve"> * the downstream's bloom filter parameter in serialized form, or exclude candidates locally via a</w:t>
      </w:r>
    </w:p>
    <w:p>
      <w:pPr>
        <w:jc w:val="both"/>
      </w:pPr>
      <w:r>
        <w:t xml:space="preserve"> * filter on the candidate source pipeline.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initialSortIndex See [[UrtPipelineCursor]]</w:t>
      </w:r>
    </w:p>
    <w:p>
      <w:pPr>
        <w:jc w:val="both"/>
      </w:pPr>
      <w:r>
        <w:t xml:space="preserve"> * @param longIntBloomFilter the bloom filter to use to dedup candidate from the candidate list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UrtUnorderedBloomFilterCursor(</w:t>
      </w:r>
    </w:p>
    <w:p>
      <w:pPr>
        <w:jc w:val="both"/>
      </w:pPr>
      <w:r>
        <w:t xml:space="preserve">  override val initialSortIndex: Long,</w:t>
      </w:r>
    </w:p>
    <w:p>
      <w:pPr>
        <w:jc w:val="both"/>
      </w:pPr>
      <w:r>
        <w:t xml:space="preserve">  // space-efficient and mutable variant of the BloomFilter class used for storing long integers.</w:t>
      </w:r>
    </w:p>
    <w:p>
      <w:pPr>
        <w:jc w:val="both"/>
      </w:pPr>
      <w:r>
        <w:t xml:space="preserve">  longIntBloomFilter: AdaptiveLongIntBloomFilter)</w:t>
      </w:r>
    </w:p>
    <w:p>
      <w:pPr>
        <w:jc w:val="both"/>
      </w:pPr>
      <w:r>
        <w:t xml:space="preserve">    extends UrtPipelineCursor</w:t>
      </w:r>
    </w:p>
    <w:p>
      <w:pPr>
        <w:jc w:val="both"/>
      </w:pPr>
      <w:r/>
    </w:p>
    <w:p>
      <w:pPr>
        <w:jc w:val="both"/>
      </w:pPr>
      <w:r>
        <w:t>case class UnorderedBloomFilterCursor(</w:t>
      </w:r>
    </w:p>
    <w:p>
      <w:pPr>
        <w:jc w:val="both"/>
      </w:pPr>
      <w:r>
        <w:t xml:space="preserve">  longIntBloomFilter: AdaptiveLongIntBloomFilter)</w:t>
      </w:r>
    </w:p>
    <w:p>
      <w:pPr>
        <w:jc w:val="both"/>
      </w:pPr>
      <w:r>
        <w:t xml:space="preserve">    extends PipelineCursor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