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com.twitter.product_mixer.component_library.model.cursor</w:t>
      </w:r>
    </w:p>
    <w:p>
      <w:pPr>
        <w:jc w:val="both"/>
      </w:pPr>
      <w:r/>
    </w:p>
    <w:p>
      <w:pPr>
        <w:jc w:val="both"/>
      </w:pPr>
      <w:r>
        <w:t>import com.twitter.product_mixer.core.pipeline.UrtPipelineCursor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Cursor model that may be used when we just need a placeholder but no real cursor value. Since URT</w:t>
      </w:r>
    </w:p>
    <w:p>
      <w:pPr>
        <w:jc w:val="both"/>
      </w:pPr>
      <w:r>
        <w:t xml:space="preserve"> * requires that top and bottom cursors are always present, placeholders are often used when up</w:t>
      </w:r>
    </w:p>
    <w:p>
      <w:pPr>
        <w:jc w:val="both"/>
      </w:pPr>
      <w:r>
        <w:t xml:space="preserve"> * scrolling (PTR) is not supported on a timeline. While placeholder cursors generally should not be</w:t>
      </w:r>
    </w:p>
    <w:p>
      <w:pPr>
        <w:jc w:val="both"/>
      </w:pPr>
      <w:r>
        <w:t xml:space="preserve"> * submitted back by the client, they sometimes are like in the case of client-side background</w:t>
      </w:r>
    </w:p>
    <w:p>
      <w:pPr>
        <w:jc w:val="both"/>
      </w:pPr>
      <w:r>
        <w:t xml:space="preserve"> * auto-refresh. If submitted, the backend will treat any request with a placeholder cursor like no</w:t>
      </w:r>
    </w:p>
    <w:p>
      <w:pPr>
        <w:jc w:val="both"/>
      </w:pPr>
      <w:r>
        <w:t xml:space="preserve"> * cursor was submitted, which will behave the same way as an initial page load.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UrtPlaceholderCursor() extends UrtPipelineCursor {</w:t>
      </w:r>
    </w:p>
    <w:p>
      <w:pPr>
        <w:jc w:val="both"/>
      </w:pPr>
      <w:r>
        <w:t xml:space="preserve">  // This value is unused, in that it is not serialized into the final cursor value</w:t>
      </w:r>
    </w:p>
    <w:p>
      <w:pPr>
        <w:jc w:val="both"/>
      </w:pPr>
      <w:r>
        <w:t xml:space="preserve">  override def initialSortIndex: Long = throw new UnsupportedOperationException(</w:t>
      </w:r>
    </w:p>
    <w:p>
      <w:pPr>
        <w:jc w:val="both"/>
      </w:pPr>
      <w:r>
        <w:t xml:space="preserve">    "initialSortIndex is not defined for placeholder cursors")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