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com.twitter.product_mixer.core.model.marshalling.response.urp.PageBody</w:t>
      </w:r>
    </w:p>
    <w:p>
      <w:pPr>
        <w:jc w:val="both"/>
      </w:pPr>
      <w:r>
        <w:t>import com.twitter.product_mixer.core.model.marshalling.response.urp.PageHeader</w:t>
      </w:r>
    </w:p>
    <w:p>
      <w:pPr>
        <w:jc w:val="both"/>
      </w:pPr>
      <w:r>
        <w:t>import com.twitter.product_mixer.core.model.marshalling.response.urp.PageNavBar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StaticTimelineScribeConfigBuilder(</w:t>
      </w:r>
    </w:p>
    <w:p>
      <w:pPr>
        <w:jc w:val="both"/>
      </w:pPr>
      <w:r>
        <w:t xml:space="preserve">  timelineScribeConfig: TimelineScribeConfig)</w:t>
      </w:r>
    </w:p>
    <w:p>
      <w:pPr>
        <w:jc w:val="both"/>
      </w:pPr>
      <w:r>
        <w:t xml:space="preserve">    extends TimelineScribeConfigBuilder[PipelineQuery]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pageBody: PageBody,</w:t>
      </w:r>
    </w:p>
    <w:p>
      <w:pPr>
        <w:jc w:val="both"/>
      </w:pPr>
      <w:r>
        <w:t xml:space="preserve">    pageHeader: Option[PageHeader],</w:t>
      </w:r>
    </w:p>
    <w:p>
      <w:pPr>
        <w:jc w:val="both"/>
      </w:pPr>
      <w:r>
        <w:t xml:space="preserve">    pageNavBar: Option[PageNavBar]</w:t>
      </w:r>
    </w:p>
    <w:p>
      <w:pPr>
        <w:jc w:val="both"/>
      </w:pPr>
      <w:r>
        <w:t xml:space="preserve">  ): Option[TimelineScribeConfig] = Some(timelineScribeConfig)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