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Trait for our builder which given a query and entries will return an `Option[TimelineScribeConfig]`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TimelineScribeConfigBuilder[-Query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Option[TimelineScribeConfig]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