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com.twitter.product_mixer.component_library.side_effect.metrics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com.twitter.product_mixer.component_library.side_effect.ScribeClientEventSideEffect.EventNamespace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[[ScribeClientEventMetricsSideEffect]] with extra [[EventConfig]]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ScribeClientEventMetricsSideEffectBuilder(</w:t>
      </w:r>
    </w:p>
    <w:p>
      <w:pPr>
        <w:jc w:val="both"/>
      </w:pPr>
      <w:r>
        <w:t xml:space="preserve">  eventConfigs: Seq[EventConfig] = Seq.empty)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 extra [[EventConfig]] to [[ScribeClientEventMetricsSideEffectBuilder]]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withEventConfig(</w:t>
      </w:r>
    </w:p>
    <w:p>
      <w:pPr>
        <w:jc w:val="both"/>
      </w:pPr>
      <w:r>
        <w:t xml:space="preserve">    eventConfig: EventConfig</w:t>
      </w:r>
    </w:p>
    <w:p>
      <w:pPr>
        <w:jc w:val="both"/>
      </w:pPr>
      <w:r>
        <w:t xml:space="preserve">  ): ScribeClientEventMetricsSideEffectBuilder =</w:t>
      </w:r>
    </w:p>
    <w:p>
      <w:pPr>
        <w:jc w:val="both"/>
      </w:pPr>
      <w:r>
        <w:t xml:space="preserve">    this.copy(eventConfigs = this.eventConfigs :+ eventConfig)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[[EventConfig]] with customized [[EventNamespace]] and customized [[CandidateMetricFunction]]</w:t>
      </w:r>
    </w:p>
    <w:p>
      <w:pPr>
        <w:jc w:val="both"/>
      </w:pPr>
      <w:r>
        <w:t xml:space="preserve">   * @param eventNamespaceOverride Override the default event namespace in [[ScribeClientEventMetricsSideEffect]]</w:t>
      </w:r>
    </w:p>
    <w:p>
      <w:pPr>
        <w:jc w:val="both"/>
      </w:pPr>
      <w:r>
        <w:t xml:space="preserve">   * @param metricFunction [[CandidateMetricFunction]]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withEventConfig(</w:t>
      </w:r>
    </w:p>
    <w:p>
      <w:pPr>
        <w:jc w:val="both"/>
      </w:pPr>
      <w:r>
        <w:t xml:space="preserve">    eventNamespaceOverride: EventNamespace,</w:t>
      </w:r>
    </w:p>
    <w:p>
      <w:pPr>
        <w:jc w:val="both"/>
      </w:pPr>
      <w:r>
        <w:t xml:space="preserve">    metricFunction: CandidateMetricFunction</w:t>
      </w:r>
    </w:p>
    <w:p>
      <w:pPr>
        <w:jc w:val="both"/>
      </w:pPr>
      <w:r>
        <w:t xml:space="preserve">  ): ScribeClientEventMetricsSideEffectBuilder =</w:t>
      </w:r>
    </w:p>
    <w:p>
      <w:pPr>
        <w:jc w:val="both"/>
      </w:pPr>
      <w:r>
        <w:t xml:space="preserve">    withEventConfig(EventConfig(eventNamespaceOverride, metricFunction))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served tweets events server side and build metrics in the metric center.</w:t>
      </w:r>
    </w:p>
    <w:p>
      <w:pPr>
        <w:jc w:val="both"/>
      </w:pPr>
      <w:r>
        <w:t xml:space="preserve">   * Default event name space action is "served_tweets", default metric function is [[DefaultServedTweetsSumFunction]]</w:t>
      </w:r>
    </w:p>
    <w:p>
      <w:pPr>
        <w:jc w:val="both"/>
      </w:pPr>
      <w:r>
        <w:t xml:space="preserve">   * @param eventNamespaceOverride Override the default event namespace in [[ScribeClientEventMetricsSideEffect]]</w:t>
      </w:r>
    </w:p>
    <w:p>
      <w:pPr>
        <w:jc w:val="both"/>
      </w:pPr>
      <w:r>
        <w:t xml:space="preserve">   * @param metricFunction [[CandidateMetricFunction]]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withServedTweets(</w:t>
      </w:r>
    </w:p>
    <w:p>
      <w:pPr>
        <w:jc w:val="both"/>
      </w:pPr>
      <w:r>
        <w:t xml:space="preserve">    eventNamespaceOverride: EventNamespace = EventNamespace(action = Some("served_tweets")),</w:t>
      </w:r>
    </w:p>
    <w:p>
      <w:pPr>
        <w:jc w:val="both"/>
      </w:pPr>
      <w:r>
        <w:t xml:space="preserve">    metricFunction: CandidateMetricFunction = DefaultServedTweetsSumFunction</w:t>
      </w:r>
    </w:p>
    <w:p>
      <w:pPr>
        <w:jc w:val="both"/>
      </w:pPr>
      <w:r>
        <w:t xml:space="preserve">  ): ScribeClientEventMetricsSideEffectBuilder = withEventConfig(</w:t>
      </w:r>
    </w:p>
    <w:p>
      <w:pPr>
        <w:jc w:val="both"/>
      </w:pPr>
      <w:r>
        <w:t xml:space="preserve">    eventNamespaceOverride = eventNamespaceOverride,</w:t>
      </w:r>
    </w:p>
    <w:p>
      <w:pPr>
        <w:jc w:val="both"/>
      </w:pPr>
      <w:r>
        <w:t xml:space="preserve">    metricFunction = metricFunction)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served users events server side and build metrics in the metric center.</w:t>
      </w:r>
    </w:p>
    <w:p>
      <w:pPr>
        <w:jc w:val="both"/>
      </w:pPr>
      <w:r>
        <w:t xml:space="preserve">   * Default event name space action is "served_users", default metric function is [[DefaultServedUsersSumFunction]]</w:t>
      </w:r>
    </w:p>
    <w:p>
      <w:pPr>
        <w:jc w:val="both"/>
      </w:pPr>
      <w:r>
        <w:t xml:space="preserve">   * @param eventNamespaceOverride Override the default event namespace in [[ScribeClientEventMetricsSideEffect]]</w:t>
      </w:r>
    </w:p>
    <w:p>
      <w:pPr>
        <w:jc w:val="both"/>
      </w:pPr>
      <w:r>
        <w:t xml:space="preserve">   * @param metricFunction [[CandidateMetricFunction]]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withServedUsers(</w:t>
      </w:r>
    </w:p>
    <w:p>
      <w:pPr>
        <w:jc w:val="both"/>
      </w:pPr>
      <w:r>
        <w:t xml:space="preserve">    eventNamespaceOverride: EventNamespace = EventNamespace(action = Some("served_users")),</w:t>
      </w:r>
    </w:p>
    <w:p>
      <w:pPr>
        <w:jc w:val="both"/>
      </w:pPr>
      <w:r>
        <w:t xml:space="preserve">    metricFunction: CandidateMetricFunction = DefaultServedUsersSumFunction</w:t>
      </w:r>
    </w:p>
    <w:p>
      <w:pPr>
        <w:jc w:val="both"/>
      </w:pPr>
      <w:r>
        <w:t xml:space="preserve">  ): ScribeClientEventMetricsSideEffectBuilder = withEventConfig(</w:t>
      </w:r>
    </w:p>
    <w:p>
      <w:pPr>
        <w:jc w:val="both"/>
      </w:pPr>
      <w:r>
        <w:t xml:space="preserve">    eventNamespaceOverride = eventNamespaceOverride,</w:t>
      </w:r>
    </w:p>
    <w:p>
      <w:pPr>
        <w:jc w:val="both"/>
      </w:pPr>
      <w:r>
        <w:t xml:space="preserve">    metricFunction = metricFunction)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[[ScribeClientEventMetricsSideEffect]]</w:t>
      </w:r>
    </w:p>
    <w:p>
      <w:pPr>
        <w:jc w:val="both"/>
      </w:pPr>
      <w:r>
        <w:t xml:space="preserve">   * @param identifier unique identifier of the side effect</w:t>
      </w:r>
    </w:p>
    <w:p>
      <w:pPr>
        <w:jc w:val="both"/>
      </w:pPr>
      <w:r>
        <w:t xml:space="preserve">   * @param defaultEventNamespace default event namespace to log</w:t>
      </w:r>
    </w:p>
    <w:p>
      <w:pPr>
        <w:jc w:val="both"/>
      </w:pPr>
      <w:r>
        <w:t xml:space="preserve">   * @param logPipelinePublisher [[EventPublisher]] to publish events</w:t>
      </w:r>
    </w:p>
    <w:p>
      <w:pPr>
        <w:jc w:val="both"/>
      </w:pPr>
      <w:r>
        <w:t xml:space="preserve">   * @param page The page which will be defined in the namespace. This is typically the service name that's scribing</w:t>
      </w:r>
    </w:p>
    <w:p>
      <w:pPr>
        <w:jc w:val="both"/>
      </w:pPr>
      <w:r>
        <w:t xml:space="preserve">   * @tparam Query [[PipelineQuery]]</w:t>
      </w:r>
    </w:p>
    <w:p>
      <w:pPr>
        <w:jc w:val="both"/>
      </w:pPr>
      <w:r>
        <w:t xml:space="preserve">   * @tparam UnmarshalledResponseType [[HasMarshalling]]</w:t>
      </w:r>
    </w:p>
    <w:p>
      <w:pPr>
        <w:jc w:val="both"/>
      </w:pPr>
      <w:r>
        <w:t xml:space="preserve">   * @return [[ScribeClientEventMetricsSideEffect]]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PipelineQuery, UnmarshalledResponseType &lt;: HasMarshalling](</w:t>
      </w:r>
    </w:p>
    <w:p>
      <w:pPr>
        <w:jc w:val="both"/>
      </w:pPr>
      <w:r>
        <w:t xml:space="preserve">    identifier: SideEffectIdentifier,</w:t>
      </w:r>
    </w:p>
    <w:p>
      <w:pPr>
        <w:jc w:val="both"/>
      </w:pPr>
      <w:r>
        <w:t xml:space="preserve">    defaultEventNamespace: EventNamespace,</w:t>
      </w:r>
    </w:p>
    <w:p>
      <w:pPr>
        <w:jc w:val="both"/>
      </w:pPr>
      <w:r>
        <w:t xml:space="preserve">    logPipelinePublisher: EventPublisher[LogEvent],</w:t>
      </w:r>
    </w:p>
    <w:p>
      <w:pPr>
        <w:jc w:val="both"/>
      </w:pPr>
      <w:r>
        <w:t xml:space="preserve">    page: String</w:t>
      </w:r>
    </w:p>
    <w:p>
      <w:pPr>
        <w:jc w:val="both"/>
      </w:pPr>
      <w:r>
        <w:t xml:space="preserve">  ): ScribeClientEventMetricsSideEffect[Query, UnmarshalledResponseType] = {</w:t>
      </w:r>
    </w:p>
    <w:p>
      <w:pPr>
        <w:jc w:val="both"/>
      </w:pPr>
      <w:r>
        <w:t xml:space="preserve">    new ScribeClientEventMetricsSideEffect[Query, UnmarshalledResponseType](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logPipelinePublisher = logPipelinePublisher,</w:t>
      </w:r>
    </w:p>
    <w:p>
      <w:pPr>
        <w:jc w:val="both"/>
      </w:pPr>
      <w:r>
        <w:t xml:space="preserve">      defaultEventNamespace = defaultEventNamespace,</w:t>
      </w:r>
    </w:p>
    <w:p>
      <w:pPr>
        <w:jc w:val="both"/>
      </w:pPr>
      <w:r>
        <w:t xml:space="preserve">      page = page,</w:t>
      </w:r>
    </w:p>
    <w:p>
      <w:pPr>
        <w:jc w:val="both"/>
      </w:pPr>
      <w:r>
        <w:t xml:space="preserve">      eventConfigs = eventConfigs)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