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com.twitter.product_mixer.core.pipeline.pipeline_failure.Unauthorized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com.twitter.strato.response.Err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Categorize Strato's Err messages to our PipelineFailures.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should be used by all strato-based candidate source, and we can</w:t>
      </w:r>
    </w:p>
    <w:p>
      <w:pPr>
        <w:jc w:val="both"/>
      </w:pPr>
      <w:r>
        <w:t xml:space="preserve"> * add more cases here as they're useful.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StratoErrCategorizer {</w:t>
      </w:r>
    </w:p>
    <w:p>
      <w:pPr>
        <w:jc w:val="both"/>
      </w:pPr>
      <w:r>
        <w:t xml:space="preserve">  val CategorizeStratoException: PartialFunction[Throwable, Stitch[Nothing]] = {</w:t>
      </w:r>
    </w:p>
    <w:p>
      <w:pPr>
        <w:jc w:val="both"/>
      </w:pPr>
      <w:r>
        <w:t xml:space="preserve">    case err @ Err(Err.Authorization, reason, context) =&gt;</w:t>
      </w:r>
    </w:p>
    <w:p>
      <w:pPr>
        <w:jc w:val="both"/>
      </w:pPr>
      <w:r>
        <w:t xml:space="preserve">      Stitch.exception(</w:t>
      </w:r>
    </w:p>
    <w:p>
      <w:pPr>
        <w:jc w:val="both"/>
      </w:pPr>
      <w:r>
        <w:t xml:space="preserve">        PipelineFailure(Unauthorized, s"$reason [${context.toString}]", underlying = Some(err))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