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com.twitter.product_mixer.core.functional_component.common.alert.predicate.ThroughputPredicate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[[ResponseSizeAlert]] triggers when the specified percentile of requests with empty responses (defined</w:t>
      </w:r>
    </w:p>
    <w:p>
      <w:pPr>
        <w:jc w:val="both"/>
      </w:pPr>
      <w:r>
        <w:t xml:space="preserve"> * as the number of items returned excluding cursors) is beyond the [[ThroughputPredicate]] threshold</w:t>
      </w:r>
    </w:p>
    <w:p>
      <w:pPr>
        <w:jc w:val="both"/>
      </w:pPr>
      <w:r>
        <w:t xml:space="preserve"> * for a configured amount of time.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ResponseSizeAlert(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percentile: Percentile,</w:t>
      </w:r>
    </w:p>
    <w:p>
      <w:pPr>
        <w:jc w:val="both"/>
      </w:pPr>
      <w:r>
        <w:t xml:space="preserve">  override val warnPredicate: ThroughputPredicate,</w:t>
      </w:r>
    </w:p>
    <w:p>
      <w:pPr>
        <w:jc w:val="both"/>
      </w:pPr>
      <w:r>
        <w:t xml:space="preserve">  override val criticalPredicate: ThroughputPredicate,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 {</w:t>
      </w:r>
    </w:p>
    <w:p>
      <w:pPr>
        <w:jc w:val="both"/>
      </w:pPr>
      <w:r>
        <w:t xml:space="preserve">  override val metricSuffix: Option[String] = Some(percentile.metricSuffix)</w:t>
      </w:r>
    </w:p>
    <w:p>
      <w:pPr>
        <w:jc w:val="both"/>
      </w:pPr>
      <w:r>
        <w:t xml:space="preserve">  override val alertType: AlertType = ResponseSize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warnPredicate.threshold &gt;= 0,</w:t>
      </w:r>
    </w:p>
    <w:p>
      <w:pPr>
        <w:jc w:val="both"/>
      </w:pPr>
      <w:r>
        <w:t xml:space="preserve">    s"ResponseSizeAlert predicates must be &gt;= 0 but got warnPredicate = ${warnPredicate.threshold}"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criticalPredicate.threshold &gt;= 0,</w:t>
      </w:r>
    </w:p>
    <w:p>
      <w:pPr>
        <w:jc w:val="both"/>
      </w:pPr>
      <w:r>
        <w:t xml:space="preserve">    s"ResponseSizeAlert predicates must be &gt;= 0 but got criticalPredicate = ${criticalPredicate.threshold}"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