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com.twitter.product_mixer.core.functional_component.decorator.urt.builder.item.user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com.twitter.product_mixer.component_library.model.candidate.BaseUserCandidate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com.twitter.product_mixer.core.model.marshalling.response.urt.item.user.UserReactiveTriggers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BaseUserReactiveTriggersBuilder[-Query &lt;: PipelineQuery, -Candidate &lt;: BaseUserCandidate]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Option[UserReactiveTriggers]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