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BaseModuleStr[-Query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apply(query: Query, candidates: Seq[CandidateWithFeatures[Candidate]]): 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