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com.twitter.product_mixer.core.model.marshalling.response.urp.PageNavBar</w:t>
      </w:r>
    </w:p>
    <w:p>
      <w:pPr>
        <w:jc w:val="both"/>
      </w:pPr>
      <w:r>
        <w:t>import com.twitter.product_mixer.core.model.marshalling.response.urp.TopicPageNavBar</w:t>
      </w:r>
    </w:p>
    <w:p>
      <w:pPr>
        <w:jc w:val="both"/>
      </w:pPr>
      <w:r>
        <w:t>import com.twitter.product_mixer.core.model.marshalling.response.urp.TitleNavBar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PageNavBarMarshaller @Inject() (</w:t>
      </w:r>
    </w:p>
    <w:p>
      <w:pPr>
        <w:jc w:val="both"/>
      </w:pPr>
      <w:r>
        <w:t xml:space="preserve">  topicPageNavBarMarshaller: TopicPageNavBarMarshaller,</w:t>
      </w:r>
    </w:p>
    <w:p>
      <w:pPr>
        <w:jc w:val="both"/>
      </w:pPr>
      <w:r>
        <w:t xml:space="preserve">  titleNavBarMarshaller: TitleNavBarMarshaller) {</w:t>
      </w:r>
    </w:p>
    <w:p>
      <w:pPr>
        <w:jc w:val="both"/>
      </w:pPr>
      <w:r/>
    </w:p>
    <w:p>
      <w:pPr>
        <w:jc w:val="both"/>
      </w:pPr>
      <w:r>
        <w:t xml:space="preserve">  def apply(pageNavBar: PageNavBar): urp.PageNavBar = pageNavBar match {</w:t>
      </w:r>
    </w:p>
    <w:p>
      <w:pPr>
        <w:jc w:val="both"/>
      </w:pPr>
      <w:r>
        <w:t xml:space="preserve">    case pageNavBar: TopicPageNavBar =&gt;</w:t>
      </w:r>
    </w:p>
    <w:p>
      <w:pPr>
        <w:jc w:val="both"/>
      </w:pPr>
      <w:r>
        <w:t xml:space="preserve">      urp.PageNavBar.TopicPageNavBar(topicPageNavBarMarshaller(pageNavBar))</w:t>
      </w:r>
    </w:p>
    <w:p>
      <w:pPr>
        <w:jc w:val="both"/>
      </w:pPr>
      <w:r>
        <w:t xml:space="preserve">    case pageNavBar: TitleNavBar =&gt;</w:t>
      </w:r>
    </w:p>
    <w:p>
      <w:pPr>
        <w:jc w:val="both"/>
      </w:pPr>
      <w:r>
        <w:t xml:space="preserve">      urp.PageNavBar.TitleNavBar(titleNavBarMarshaller(pageNavBar))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