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com.twitter.product_mixer.core.functional_component.marshaller.response.urt.color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com.twitter.product_mixer.core.model.marshalling.response.urt.color._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RosettaColorMarshaller @Inject() () {</w:t>
      </w:r>
    </w:p>
    <w:p>
      <w:pPr>
        <w:jc w:val="both"/>
      </w:pPr>
      <w:r/>
    </w:p>
    <w:p>
      <w:pPr>
        <w:jc w:val="both"/>
      </w:pPr>
      <w:r>
        <w:t xml:space="preserve">  def apply(rosettaColor: RosettaColor): urt.RosettaColor = rosettaColor match {</w:t>
      </w:r>
    </w:p>
    <w:p>
      <w:pPr>
        <w:jc w:val="both"/>
      </w:pPr>
      <w:r>
        <w:t xml:space="preserve">    case WhiteRosettaColor =&gt; urt.RosettaColor.White</w:t>
      </w:r>
    </w:p>
    <w:p>
      <w:pPr>
        <w:jc w:val="both"/>
      </w:pPr>
      <w:r>
        <w:t xml:space="preserve">    case BlackRosettaColor =&gt; urt.RosettaColor.Black</w:t>
      </w:r>
    </w:p>
    <w:p>
      <w:pPr>
        <w:jc w:val="both"/>
      </w:pPr>
      <w:r>
        <w:t xml:space="preserve">    case ClearRosettaColor =&gt; urt.RosettaColor.Clear</w:t>
      </w:r>
    </w:p>
    <w:p>
      <w:pPr>
        <w:jc w:val="both"/>
      </w:pPr>
      <w:r>
        <w:t xml:space="preserve">    case TextBlackRosettaColor =&gt; urt.RosettaColor.TextBlack</w:t>
      </w:r>
    </w:p>
    <w:p>
      <w:pPr>
        <w:jc w:val="both"/>
      </w:pPr>
      <w:r>
        <w:t xml:space="preserve">    case TextBlueRosettaColor =&gt; urt.RosettaColor.TextBlue</w:t>
      </w:r>
    </w:p>
    <w:p>
      <w:pPr>
        <w:jc w:val="both"/>
      </w:pPr>
      <w:r>
        <w:t xml:space="preserve">    case DeepGrayRosettaColor =&gt; urt.RosettaColor.DeepGray</w:t>
      </w:r>
    </w:p>
    <w:p>
      <w:pPr>
        <w:jc w:val="both"/>
      </w:pPr>
      <w:r>
        <w:t xml:space="preserve">    case MediumGrayRosettaColor =&gt; urt.RosettaColor.MediumGray</w:t>
      </w:r>
    </w:p>
    <w:p>
      <w:pPr>
        <w:jc w:val="both"/>
      </w:pPr>
      <w:r>
        <w:t xml:space="preserve">    case LightGrayRosettaColor =&gt; urt.RosettaColor.LightGray</w:t>
      </w:r>
    </w:p>
    <w:p>
      <w:pPr>
        <w:jc w:val="both"/>
      </w:pPr>
      <w:r>
        <w:t xml:space="preserve">    case FadedGrayRosettaColor =&gt; urt.RosettaColor.FadedGray</w:t>
      </w:r>
    </w:p>
    <w:p>
      <w:pPr>
        <w:jc w:val="both"/>
      </w:pPr>
      <w:r>
        <w:t xml:space="preserve">    case FaintGrayRosettaColor =&gt; urt.RosettaColor.FaintGray</w:t>
      </w:r>
    </w:p>
    <w:p>
      <w:pPr>
        <w:jc w:val="both"/>
      </w:pPr>
      <w:r>
        <w:t xml:space="preserve">    case DeepOrangeRosettaColor =&gt; urt.RosettaColor.DeepOrange</w:t>
      </w:r>
    </w:p>
    <w:p>
      <w:pPr>
        <w:jc w:val="both"/>
      </w:pPr>
      <w:r>
        <w:t xml:space="preserve">    case MediumOrangeRosettaColor =&gt; urt.RosettaColor.MediumOrange</w:t>
      </w:r>
    </w:p>
    <w:p>
      <w:pPr>
        <w:jc w:val="both"/>
      </w:pPr>
      <w:r>
        <w:t xml:space="preserve">    case LightOrangeRosettaColor =&gt; urt.RosettaColor.LightOrange</w:t>
      </w:r>
    </w:p>
    <w:p>
      <w:pPr>
        <w:jc w:val="both"/>
      </w:pPr>
      <w:r>
        <w:t xml:space="preserve">    case FadedOrangeRosettaColor =&gt; urt.RosettaColor.FadedOrange</w:t>
      </w:r>
    </w:p>
    <w:p>
      <w:pPr>
        <w:jc w:val="both"/>
      </w:pPr>
      <w:r>
        <w:t xml:space="preserve">    case DeepYellowRosettaColor =&gt; urt.RosettaColor.DeepYellow</w:t>
      </w:r>
    </w:p>
    <w:p>
      <w:pPr>
        <w:jc w:val="both"/>
      </w:pPr>
      <w:r>
        <w:t xml:space="preserve">    case MediumYellowRosettaColor =&gt; urt.RosettaColor.MediumYellow</w:t>
      </w:r>
    </w:p>
    <w:p>
      <w:pPr>
        <w:jc w:val="both"/>
      </w:pPr>
      <w:r>
        <w:t xml:space="preserve">    case LightYellowRosettaColor =&gt; urt.RosettaColor.LightYellow</w:t>
      </w:r>
    </w:p>
    <w:p>
      <w:pPr>
        <w:jc w:val="both"/>
      </w:pPr>
      <w:r>
        <w:t xml:space="preserve">    case FadedYellowRosettaColor =&gt; urt.RosettaColor.FadedYellow</w:t>
      </w:r>
    </w:p>
    <w:p>
      <w:pPr>
        <w:jc w:val="both"/>
      </w:pPr>
      <w:r>
        <w:t xml:space="preserve">    case DeepGreenRosettaColor =&gt; urt.RosettaColor.DeepGreen</w:t>
      </w:r>
    </w:p>
    <w:p>
      <w:pPr>
        <w:jc w:val="both"/>
      </w:pPr>
      <w:r>
        <w:t xml:space="preserve">    case MediumGreenRosettaColor =&gt; urt.RosettaColor.MediumGreen</w:t>
      </w:r>
    </w:p>
    <w:p>
      <w:pPr>
        <w:jc w:val="both"/>
      </w:pPr>
      <w:r>
        <w:t xml:space="preserve">    case LightGreenRosettaColor =&gt; urt.RosettaColor.LightGreen</w:t>
      </w:r>
    </w:p>
    <w:p>
      <w:pPr>
        <w:jc w:val="both"/>
      </w:pPr>
      <w:r>
        <w:t xml:space="preserve">    case FadedGreenRosettaColor =&gt; urt.RosettaColor.FadedGreen</w:t>
      </w:r>
    </w:p>
    <w:p>
      <w:pPr>
        <w:jc w:val="both"/>
      </w:pPr>
      <w:r>
        <w:t xml:space="preserve">    case DeepBlueRosettaColor =&gt; urt.RosettaColor.DeepBlue</w:t>
      </w:r>
    </w:p>
    <w:p>
      <w:pPr>
        <w:jc w:val="both"/>
      </w:pPr>
      <w:r>
        <w:t xml:space="preserve">    case TwitterBlueRosettaColor =&gt; urt.RosettaColor.TwitterBlue</w:t>
      </w:r>
    </w:p>
    <w:p>
      <w:pPr>
        <w:jc w:val="both"/>
      </w:pPr>
      <w:r>
        <w:t xml:space="preserve">    case LightBlueRosettaColor =&gt; urt.RosettaColor.LightBlue</w:t>
      </w:r>
    </w:p>
    <w:p>
      <w:pPr>
        <w:jc w:val="both"/>
      </w:pPr>
      <w:r>
        <w:t xml:space="preserve">    case FadedBlueRosettaColor =&gt; urt.RosettaColor.FadedBlue</w:t>
      </w:r>
    </w:p>
    <w:p>
      <w:pPr>
        <w:jc w:val="both"/>
      </w:pPr>
      <w:r>
        <w:t xml:space="preserve">    case FaintBlueRosettaColor =&gt; urt.RosettaColor.FaintBlue</w:t>
      </w:r>
    </w:p>
    <w:p>
      <w:pPr>
        <w:jc w:val="both"/>
      </w:pPr>
      <w:r>
        <w:t xml:space="preserve">    case DeepPurpleRosettaColor =&gt; urt.RosettaColor.DeepPurple</w:t>
      </w:r>
    </w:p>
    <w:p>
      <w:pPr>
        <w:jc w:val="both"/>
      </w:pPr>
      <w:r>
        <w:t xml:space="preserve">    case MediumPurpleRosettaColor =&gt; urt.RosettaColor.MediumPurple</w:t>
      </w:r>
    </w:p>
    <w:p>
      <w:pPr>
        <w:jc w:val="both"/>
      </w:pPr>
      <w:r>
        <w:t xml:space="preserve">    case LightPurpleRosettaColor =&gt; urt.RosettaColor.LightPurple</w:t>
      </w:r>
    </w:p>
    <w:p>
      <w:pPr>
        <w:jc w:val="both"/>
      </w:pPr>
      <w:r>
        <w:t xml:space="preserve">    case FadedPurpleRosettaColor =&gt; urt.RosettaColor.FadedPurple</w:t>
      </w:r>
    </w:p>
    <w:p>
      <w:pPr>
        <w:jc w:val="both"/>
      </w:pPr>
      <w:r>
        <w:t xml:space="preserve">    case DeepRedRosettaColor =&gt; urt.RosettaColor.DeepRed</w:t>
      </w:r>
    </w:p>
    <w:p>
      <w:pPr>
        <w:jc w:val="both"/>
      </w:pPr>
      <w:r>
        <w:t xml:space="preserve">    case MediumRedRosettaColor =&gt; urt.RosettaColor.MediumRed</w:t>
      </w:r>
    </w:p>
    <w:p>
      <w:pPr>
        <w:jc w:val="both"/>
      </w:pPr>
      <w:r>
        <w:t xml:space="preserve">    case LightRedRosettaColor =&gt; urt.RosettaColor.LightRed</w:t>
      </w:r>
    </w:p>
    <w:p>
      <w:pPr>
        <w:jc w:val="both"/>
      </w:pPr>
      <w:r>
        <w:t xml:space="preserve">    case FadedRedRosettaColor =&gt; urt.RosettaColor.FadedRed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