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com.twitter.product_mixer.core.functional_component.marshaller.response.urt.item.article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com.twitter.product_mixer.core.model.marshalling.response.urt.item.article.ArticleSeedType</w:t>
      </w:r>
    </w:p>
    <w:p>
      <w:pPr>
        <w:jc w:val="both"/>
      </w:pPr>
      <w:r>
        <w:t>import com.twitter.product_mixer.core.model.marshalling.response.urt.item.article.FollowingListSeed</w:t>
      </w:r>
    </w:p>
    <w:p>
      <w:pPr>
        <w:jc w:val="both"/>
      </w:pPr>
      <w:r>
        <w:t>import com.twitter.product_mixer.core.model.marshalling.response.urt.item.article.FriendsOfFriendsSeed</w:t>
      </w:r>
    </w:p>
    <w:p>
      <w:pPr>
        <w:jc w:val="both"/>
      </w:pPr>
      <w:r>
        <w:t>import com.twitter.product_mixer.core.model.marshalling.response.urt.item.article.ListIdSeed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ArticleSeedTypeMarshaller @Inject() () {</w:t>
      </w:r>
    </w:p>
    <w:p>
      <w:pPr>
        <w:jc w:val="both"/>
      </w:pPr>
      <w:r/>
    </w:p>
    <w:p>
      <w:pPr>
        <w:jc w:val="both"/>
      </w:pPr>
      <w:r>
        <w:t xml:space="preserve">  def apply(articleSeedType: ArticleSeedType): urt.ArticleSeedType =</w:t>
      </w:r>
    </w:p>
    <w:p>
      <w:pPr>
        <w:jc w:val="both"/>
      </w:pPr>
      <w:r>
        <w:t xml:space="preserve">    articleSeedType match {</w:t>
      </w:r>
    </w:p>
    <w:p>
      <w:pPr>
        <w:jc w:val="both"/>
      </w:pPr>
      <w:r>
        <w:t xml:space="preserve">      case FollowingListSeed =&gt; urt.ArticleSeedType.FollowingList</w:t>
      </w:r>
    </w:p>
    <w:p>
      <w:pPr>
        <w:jc w:val="both"/>
      </w:pPr>
      <w:r>
        <w:t xml:space="preserve">      case FriendsOfFriendsSeed =&gt; urt.ArticleSeedType.FriendsOfFriends</w:t>
      </w:r>
    </w:p>
    <w:p>
      <w:pPr>
        <w:jc w:val="both"/>
      </w:pPr>
      <w:r>
        <w:t xml:space="preserve">      case ListIdSeed =&gt; urt.ArticleSeedType.ListId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