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com.twitter.product_mixer.core.functional_component.marshaller.response.urt.item.generic_summary_item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com.twitter.product_mixer.core.functional_component.marshaller.response.urt.metadata.ClientEventInfoMarshaller</w:t>
      </w:r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com.twitter.product_mixer.core.model.marshalling.response.urt.item.generic_summary.GenericSummaryAction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GenericSummaryActionMarshaller @Inject() (</w:t>
      </w:r>
    </w:p>
    <w:p>
      <w:pPr>
        <w:jc w:val="both"/>
      </w:pPr>
      <w:r>
        <w:t xml:space="preserve">  urlMarshaller: UrlMarshaller,</w:t>
      </w:r>
    </w:p>
    <w:p>
      <w:pPr>
        <w:jc w:val="both"/>
      </w:pPr>
      <w:r>
        <w:t xml:space="preserve">  clientEventInfoMarshaller: ClientEventInfoMarshaller) {</w:t>
      </w:r>
    </w:p>
    <w:p>
      <w:pPr>
        <w:jc w:val="both"/>
      </w:pPr>
      <w:r/>
    </w:p>
    <w:p>
      <w:pPr>
        <w:jc w:val="both"/>
      </w:pPr>
      <w:r>
        <w:t xml:space="preserve">  def apply(genericSummaryItemAction: GenericSummaryAction): urt.GenericSummaryAction =</w:t>
      </w:r>
    </w:p>
    <w:p>
      <w:pPr>
        <w:jc w:val="both"/>
      </w:pPr>
      <w:r>
        <w:t xml:space="preserve">    urt.GenericSummaryAction(</w:t>
      </w:r>
    </w:p>
    <w:p>
      <w:pPr>
        <w:jc w:val="both"/>
      </w:pPr>
      <w:r>
        <w:t xml:space="preserve">      url = urlMarshaller(genericSummaryItemAction.url),</w:t>
      </w:r>
    </w:p>
    <w:p>
      <w:pPr>
        <w:jc w:val="both"/>
      </w:pPr>
      <w:r>
        <w:t xml:space="preserve">      clientEventInfo = genericSummaryItemAction.clientEventInfo.map(clientEventInfoMarshaller(_))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