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com.twitter.product_mixer.core.model.marshalling.response.urt.item.message.MessageTextAction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MessageTextActionMarshaller @Inject() (</w:t>
      </w:r>
    </w:p>
    <w:p>
      <w:pPr>
        <w:jc w:val="both"/>
      </w:pPr>
      <w:r>
        <w:t xml:space="preserve">  messageActionMarshaller: MessageActionMarshaller) {</w:t>
      </w:r>
    </w:p>
    <w:p>
      <w:pPr>
        <w:jc w:val="both"/>
      </w:pPr>
      <w:r/>
    </w:p>
    <w:p>
      <w:pPr>
        <w:jc w:val="both"/>
      </w:pPr>
      <w:r>
        <w:t xml:space="preserve">  def apply(messageTextAction: MessageTextAction): urt.MessageTextAction =</w:t>
      </w:r>
    </w:p>
    <w:p>
      <w:pPr>
        <w:jc w:val="both"/>
      </w:pPr>
      <w:r>
        <w:t xml:space="preserve">    urt.MessageTextAction(</w:t>
      </w:r>
    </w:p>
    <w:p>
      <w:pPr>
        <w:jc w:val="both"/>
      </w:pPr>
      <w:r>
        <w:t xml:space="preserve">      text = messageTextAction.text,</w:t>
      </w:r>
    </w:p>
    <w:p>
      <w:pPr>
        <w:jc w:val="both"/>
      </w:pPr>
      <w:r>
        <w:t xml:space="preserve">      action = messageActionMarshaller(messageTextAction.action)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