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com.twitter.product_mixer.core.functional_component.marshaller.response.urt.item.topic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com.twitter.product_mixer.core.model.marshalling.response.urt.item.topic.TopicFollowPromptItem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TopicFollowPromptItemMarshaller @Inject() (</w:t>
      </w:r>
    </w:p>
    <w:p>
      <w:pPr>
        <w:jc w:val="both"/>
      </w:pPr>
      <w:r>
        <w:t xml:space="preserve">  displayTypeMarshaller: TopicFollowPromptDisplayTypeMarshaller) {</w:t>
      </w:r>
    </w:p>
    <w:p>
      <w:pPr>
        <w:jc w:val="both"/>
      </w:pPr>
      <w:r/>
    </w:p>
    <w:p>
      <w:pPr>
        <w:jc w:val="both"/>
      </w:pPr>
      <w:r>
        <w:t xml:space="preserve">  def apply(topicFollowPromptItem: TopicFollowPromptItem): urt.TimelineItemContent = {</w:t>
      </w:r>
    </w:p>
    <w:p>
      <w:pPr>
        <w:jc w:val="both"/>
      </w:pPr>
      <w:r>
        <w:t xml:space="preserve">    urt.TimelineItemContent.TopicFollowPrompt(</w:t>
      </w:r>
    </w:p>
    <w:p>
      <w:pPr>
        <w:jc w:val="both"/>
      </w:pPr>
      <w:r>
        <w:t xml:space="preserve">      urt.TopicFollowPrompt(</w:t>
      </w:r>
    </w:p>
    <w:p>
      <w:pPr>
        <w:jc w:val="both"/>
      </w:pPr>
      <w:r>
        <w:t xml:space="preserve">        topicId = topicFollowPromptItem.id.toString,</w:t>
      </w:r>
    </w:p>
    <w:p>
      <w:pPr>
        <w:jc w:val="both"/>
      </w:pPr>
      <w:r>
        <w:t xml:space="preserve">        displayType = displayTypeMarshaller(topicFollowPromptItem.topicFollowPromptDisplayType),</w:t>
      </w:r>
    </w:p>
    <w:p>
      <w:pPr>
        <w:jc w:val="both"/>
      </w:pPr>
      <w:r>
        <w:t xml:space="preserve">        followIncentiveTitle = topicFollowPromptItem.followIncentiveTitle,</w:t>
      </w:r>
    </w:p>
    <w:p>
      <w:pPr>
        <w:jc w:val="both"/>
      </w:pPr>
      <w:r>
        <w:t xml:space="preserve">        followIncentiveText = topicFollowPromptItem.followIncentiveText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