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com.twitter.product_mixer.core.functional_component.marshaller.response.urt.media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com.twitter.product_mixer.core.model.marshalling.response.urt.media.Media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MediaMarshaller @Inject() (</w:t>
      </w:r>
    </w:p>
    <w:p>
      <w:pPr>
        <w:jc w:val="both"/>
      </w:pPr>
      <w:r>
        <w:t xml:space="preserve">  mediaEntityMarshaller: MediaEntityMarshaller,</w:t>
      </w:r>
    </w:p>
    <w:p>
      <w:pPr>
        <w:jc w:val="both"/>
      </w:pPr>
      <w:r>
        <w:t xml:space="preserve">  mediaKeyMarshaller: MediaKeyMarshaller,</w:t>
      </w:r>
    </w:p>
    <w:p>
      <w:pPr>
        <w:jc w:val="both"/>
      </w:pPr>
      <w:r>
        <w:t xml:space="preserve">  rectMarshaller: RectMarshaller,</w:t>
      </w:r>
    </w:p>
    <w:p>
      <w:pPr>
        <w:jc w:val="both"/>
      </w:pPr>
      <w:r>
        <w:t xml:space="preserve">  aspectRatioMarshaller: AspectRatioMarshaller) {</w:t>
      </w:r>
    </w:p>
    <w:p>
      <w:pPr>
        <w:jc w:val="both"/>
      </w:pPr>
      <w:r/>
    </w:p>
    <w:p>
      <w:pPr>
        <w:jc w:val="both"/>
      </w:pPr>
      <w:r>
        <w:t xml:space="preserve">  def apply(media: Media): urt.Media = urt.Media(</w:t>
      </w:r>
    </w:p>
    <w:p>
      <w:pPr>
        <w:jc w:val="both"/>
      </w:pPr>
      <w:r>
        <w:t xml:space="preserve">    mediaEntity = media.mediaEntity.map(mediaEntityMarshaller(_)),</w:t>
      </w:r>
    </w:p>
    <w:p>
      <w:pPr>
        <w:jc w:val="both"/>
      </w:pPr>
      <w:r>
        <w:t xml:space="preserve">    mediaKey = media.mediaKey.map(mediaKeyMarshaller(_)),</w:t>
      </w:r>
    </w:p>
    <w:p>
      <w:pPr>
        <w:jc w:val="both"/>
      </w:pPr>
      <w:r>
        <w:t xml:space="preserve">    imagePossibleCropping = media.imagePossibleCropping.map { rects =&gt;</w:t>
      </w:r>
    </w:p>
    <w:p>
      <w:pPr>
        <w:jc w:val="both"/>
      </w:pPr>
      <w:r>
        <w:t xml:space="preserve">      rects.map(rectMarshaller(_))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aspectRatio = media.aspectRatio.map(aspectRatioMarshaller(_))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