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com.twitter.product_mixer.core.functional_component.marshaller.response.urt.metadata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com.twitter.product_mixer.core.model.marshalling.response.urt.metadata.ArticleDetails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ArticleDetailsMarshaller @Inject() () {</w:t>
      </w:r>
    </w:p>
    <w:p>
      <w:pPr>
        <w:jc w:val="both"/>
      </w:pPr>
      <w:r/>
    </w:p>
    <w:p>
      <w:pPr>
        <w:jc w:val="both"/>
      </w:pPr>
      <w:r>
        <w:t xml:space="preserve">  def apply(articleDetails: ArticleDetails): urt.ArticleDetails = urt.ArticleDetails(</w:t>
      </w:r>
    </w:p>
    <w:p>
      <w:pPr>
        <w:jc w:val="both"/>
      </w:pPr>
      <w:r>
        <w:t xml:space="preserve">    articlePosition = articleDetails.articlePosition,</w:t>
      </w:r>
    </w:p>
    <w:p>
      <w:pPr>
        <w:jc w:val="both"/>
      </w:pPr>
      <w:r>
        <w:t xml:space="preserve">    shareCount = articleDetails.shareCount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