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com.twitter.product_mixer.core.functional_component.marshaller.response.urt.metadata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com.twitter.product_mixer.core.model.marshalling.response.urt.metadata.TimelinesDetails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TimelinesDetailsMarshaller @Inject() () {</w:t>
      </w:r>
    </w:p>
    <w:p>
      <w:pPr>
        <w:jc w:val="both"/>
      </w:pPr>
      <w:r/>
    </w:p>
    <w:p>
      <w:pPr>
        <w:jc w:val="both"/>
      </w:pPr>
      <w:r>
        <w:t xml:space="preserve">  def apply(timelinesDetails: TimelinesDetails): urt.TimelinesDetails = urt.TimelinesDetails(</w:t>
      </w:r>
    </w:p>
    <w:p>
      <w:pPr>
        <w:jc w:val="both"/>
      </w:pPr>
      <w:r>
        <w:t xml:space="preserve">    injectionType = timelinesDetails.injectionType,</w:t>
      </w:r>
    </w:p>
    <w:p>
      <w:pPr>
        <w:jc w:val="both"/>
      </w:pPr>
      <w:r>
        <w:t xml:space="preserve">    controllerData = timelinesDetails.controllerData,</w:t>
      </w:r>
    </w:p>
    <w:p>
      <w:pPr>
        <w:jc w:val="both"/>
      </w:pPr>
      <w:r>
        <w:t xml:space="preserve">    sourceData = timelinesDetails.sourceData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