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com.twitter.product_mixer.core.functional_component.marshaller.response.urt.metadata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com.twitter.product_mixer.core.model.marshalling.response.urt.metadata.BasicTopicContextFunctionalityType</w:t>
      </w:r>
    </w:p>
    <w:p>
      <w:pPr>
        <w:jc w:val="both"/>
      </w:pPr>
      <w:r>
        <w:t>import com.twitter.product_mixer.core.model.marshalling.response.urt.metadata.TopicContext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TopicContextMarshaller @Inject() () {</w:t>
      </w:r>
    </w:p>
    <w:p>
      <w:pPr>
        <w:jc w:val="both"/>
      </w:pPr>
      <w:r/>
    </w:p>
    <w:p>
      <w:pPr>
        <w:jc w:val="both"/>
      </w:pPr>
      <w:r>
        <w:t xml:space="preserve">  def apply(topicContext: TopicContext): urt.SocialContext = {</w:t>
      </w:r>
    </w:p>
    <w:p>
      <w:pPr>
        <w:jc w:val="both"/>
      </w:pPr>
      <w:r>
        <w:t xml:space="preserve">    urt.SocialContext.TopicContext(</w:t>
      </w:r>
    </w:p>
    <w:p>
      <w:pPr>
        <w:jc w:val="both"/>
      </w:pPr>
      <w:r>
        <w:t xml:space="preserve">      urt.TopicContext(</w:t>
      </w:r>
    </w:p>
    <w:p>
      <w:pPr>
        <w:jc w:val="both"/>
      </w:pPr>
      <w:r>
        <w:t xml:space="preserve">        topicId = topicContext.topicId,</w:t>
      </w:r>
    </w:p>
    <w:p>
      <w:pPr>
        <w:jc w:val="both"/>
      </w:pPr>
      <w:r>
        <w:t xml:space="preserve">        functionalityType = TopicContextFunctionalityTypeMarshaller(</w:t>
      </w:r>
    </w:p>
    <w:p>
      <w:pPr>
        <w:jc w:val="both"/>
      </w:pPr>
      <w:r>
        <w:t xml:space="preserve">          topicContext.functionalityType.getOrElse(BasicTopicContextFunctionalityType))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