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com.twitter.product_mixer.core.functional_component.marshaller.response.urt.promoted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com.twitter.product_mixer.core.model.marshalling.response.urt.promoted.Preroll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PrerollMarshaller @Inject() (</w:t>
      </w:r>
    </w:p>
    <w:p>
      <w:pPr>
        <w:jc w:val="both"/>
      </w:pPr>
      <w:r>
        <w:t xml:space="preserve">  dynamicPrerollTypeMarshaller: DynamicPrerollTypeMarshaller,</w:t>
      </w:r>
    </w:p>
    <w:p>
      <w:pPr>
        <w:jc w:val="both"/>
      </w:pPr>
      <w:r>
        <w:t xml:space="preserve">  mediaInfoMarshaller: MediaInfoMarshaller) {</w:t>
      </w:r>
    </w:p>
    <w:p>
      <w:pPr>
        <w:jc w:val="both"/>
      </w:pPr>
      <w:r/>
    </w:p>
    <w:p>
      <w:pPr>
        <w:jc w:val="both"/>
      </w:pPr>
      <w:r>
        <w:t xml:space="preserve">  def apply(preroll: Preroll): urt.Preroll =</w:t>
      </w:r>
    </w:p>
    <w:p>
      <w:pPr>
        <w:jc w:val="both"/>
      </w:pPr>
      <w:r>
        <w:t xml:space="preserve">    urt.Preroll(</w:t>
      </w:r>
    </w:p>
    <w:p>
      <w:pPr>
        <w:jc w:val="both"/>
      </w:pPr>
      <w:r>
        <w:t xml:space="preserve">      prerollId = preroll.prerollId,</w:t>
      </w:r>
    </w:p>
    <w:p>
      <w:pPr>
        <w:jc w:val="both"/>
      </w:pPr>
      <w:r>
        <w:t xml:space="preserve">      dynamicPrerollType = preroll.dynamicPrerollType.map(dynamicPrerollTypeMarshaller(_)),</w:t>
      </w:r>
    </w:p>
    <w:p>
      <w:pPr>
        <w:jc w:val="both"/>
      </w:pPr>
      <w:r>
        <w:t xml:space="preserve">      mediaInfo = preroll.mediaInfo.map(mediaInfoMarshaller(_))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