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com.twitter.product_mixer.core.model.marshalling.response.urt.promoted.PromotedMetadata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PromotedMetadataMarshaller @Inject() (</w:t>
      </w:r>
    </w:p>
    <w:p>
      <w:pPr>
        <w:jc w:val="both"/>
      </w:pPr>
      <w:r>
        <w:t xml:space="preserve">  disclosureTypeMarshaller: DisclosureTypeMarshaller,</w:t>
      </w:r>
    </w:p>
    <w:p>
      <w:pPr>
        <w:jc w:val="both"/>
      </w:pPr>
      <w:r>
        <w:t xml:space="preserve">  adMetadataContainerMarshaller: AdMetadataContainerMarshaller,</w:t>
      </w:r>
    </w:p>
    <w:p>
      <w:pPr>
        <w:jc w:val="both"/>
      </w:pPr>
      <w:r>
        <w:t xml:space="preserve">  clickTrackingInfoMarshaller: ClickTrackingInfoMarshaller) {</w:t>
      </w:r>
    </w:p>
    <w:p>
      <w:pPr>
        <w:jc w:val="both"/>
      </w:pPr>
      <w:r/>
    </w:p>
    <w:p>
      <w:pPr>
        <w:jc w:val="both"/>
      </w:pPr>
      <w:r>
        <w:t xml:space="preserve">  /** See comments on [[com.twitter.product_mixer.core.model.marshalling.response.urt.promoted.PromotedMetadata]]</w:t>
      </w:r>
    </w:p>
    <w:p>
      <w:pPr>
        <w:jc w:val="both"/>
      </w:pPr>
      <w:r>
        <w:t xml:space="preserve">   * regarding impressionId and impressionString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TL;DR the domain model only has impressionString (the newer version) an this marshaller sets both</w:t>
      </w:r>
    </w:p>
    <w:p>
      <w:pPr>
        <w:jc w:val="both"/>
      </w:pPr>
      <w:r>
        <w:t xml:space="preserve">   * impressionId (the older) and impressionString based on it for compatibility.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apply(promotedMetadata: PromotedMetadata): urt.PromotedMetadata =</w:t>
      </w:r>
    </w:p>
    <w:p>
      <w:pPr>
        <w:jc w:val="both"/>
      </w:pPr>
      <w:r>
        <w:t xml:space="preserve">    urt.PromotedMetadata(</w:t>
      </w:r>
    </w:p>
    <w:p>
      <w:pPr>
        <w:jc w:val="both"/>
      </w:pPr>
      <w:r>
        <w:t xml:space="preserve">      advertiserId = promotedMetadata.advertiserId,</w:t>
      </w:r>
    </w:p>
    <w:p>
      <w:pPr>
        <w:jc w:val="both"/>
      </w:pPr>
      <w:r>
        <w:t xml:space="preserve">      impressionId = promotedMetadata.impressionString,</w:t>
      </w:r>
    </w:p>
    <w:p>
      <w:pPr>
        <w:jc w:val="both"/>
      </w:pPr>
      <w:r>
        <w:t xml:space="preserve">      disclosureType = promotedMetadata.disclosureType.map(disclosureTypeMarshaller(_)),</w:t>
      </w:r>
    </w:p>
    <w:p>
      <w:pPr>
        <w:jc w:val="both"/>
      </w:pPr>
      <w:r>
        <w:t xml:space="preserve">      experimentValues = promotedMetadata.experimentValues,</w:t>
      </w:r>
    </w:p>
    <w:p>
      <w:pPr>
        <w:jc w:val="both"/>
      </w:pPr>
      <w:r>
        <w:t xml:space="preserve">      promotedTrendId = promotedMetadata.promotedTrendId,</w:t>
      </w:r>
    </w:p>
    <w:p>
      <w:pPr>
        <w:jc w:val="both"/>
      </w:pPr>
      <w:r>
        <w:t xml:space="preserve">      promotedTrendName = promotedMetadata.promotedTrendName,</w:t>
      </w:r>
    </w:p>
    <w:p>
      <w:pPr>
        <w:jc w:val="both"/>
      </w:pPr>
      <w:r>
        <w:t xml:space="preserve">      promotedTrendQueryTerm = promotedMetadata.promotedTrendQueryTerm,</w:t>
      </w:r>
    </w:p>
    <w:p>
      <w:pPr>
        <w:jc w:val="both"/>
      </w:pPr>
      <w:r>
        <w:t xml:space="preserve">      adMetadataContainer =</w:t>
      </w:r>
    </w:p>
    <w:p>
      <w:pPr>
        <w:jc w:val="both"/>
      </w:pPr>
      <w:r>
        <w:t xml:space="preserve">        promotedMetadata.adMetadataContainer.map(adMetadataContainerMarshaller(_)),</w:t>
      </w:r>
    </w:p>
    <w:p>
      <w:pPr>
        <w:jc w:val="both"/>
      </w:pPr>
      <w:r>
        <w:t xml:space="preserve">      promotedTrendDescription = promotedMetadata.promotedTrendDescription,</w:t>
      </w:r>
    </w:p>
    <w:p>
      <w:pPr>
        <w:jc w:val="both"/>
      </w:pPr>
      <w:r>
        <w:t xml:space="preserve">      impressionString = promotedMetadata.impressionString,</w:t>
      </w:r>
    </w:p>
    <w:p>
      <w:pPr>
        <w:jc w:val="both"/>
      </w:pPr>
      <w:r>
        <w:t xml:space="preserve">      clickTrackingInfo = promotedMetadata.clickTrackingInfo.map(clickTrackingInfoMarshaller(_))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