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com.twitter.product_mixer.core.functional_component.marshaller.response.urt.richtext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RichTextMarshaller @Inject() (</w:t>
      </w:r>
    </w:p>
    <w:p>
      <w:pPr>
        <w:jc w:val="both"/>
      </w:pPr>
      <w:r>
        <w:t xml:space="preserve">  richTextEntityMarshaller: RichTextEntityMarshaller,</w:t>
      </w:r>
    </w:p>
    <w:p>
      <w:pPr>
        <w:jc w:val="both"/>
      </w:pPr>
      <w:r>
        <w:t xml:space="preserve">  richTextAlignmentMarshaller: RichTextAlignmentMarshaller) {</w:t>
      </w:r>
    </w:p>
    <w:p>
      <w:pPr>
        <w:jc w:val="both"/>
      </w:pPr>
      <w:r/>
    </w:p>
    <w:p>
      <w:pPr>
        <w:jc w:val="both"/>
      </w:pPr>
      <w:r>
        <w:t xml:space="preserve">  def apply(richText: RichText): urt.RichText = urt.RichText(</w:t>
      </w:r>
    </w:p>
    <w:p>
      <w:pPr>
        <w:jc w:val="both"/>
      </w:pPr>
      <w:r>
        <w:t xml:space="preserve">    text = richText.text,</w:t>
      </w:r>
    </w:p>
    <w:p>
      <w:pPr>
        <w:jc w:val="both"/>
      </w:pPr>
      <w:r>
        <w:t xml:space="preserve">    entities = richText.entities.map(richTextEntityMarshaller(_)),</w:t>
      </w:r>
    </w:p>
    <w:p>
      <w:pPr>
        <w:jc w:val="both"/>
      </w:pPr>
      <w:r>
        <w:t xml:space="preserve">    rtl = richText.rtl,</w:t>
      </w:r>
    </w:p>
    <w:p>
      <w:pPr>
        <w:jc w:val="both"/>
      </w:pPr>
      <w:r>
        <w:t xml:space="preserve">    alignment = richText.alignment.map(richTextAlignmentMarshaller(_))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