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Selector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SelectorIdentifier(override val name: String)</w:t>
      </w:r>
    </w:p>
    <w:p>
      <w:pPr>
        <w:jc w:val="both"/>
      </w:pPr>
      <w:r>
        <w:t xml:space="preserve">    extends ComponentIdentifier("Selector",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that.isInstanceOf[SelectorIdentifier]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SelectorIdentifier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in `SelectorExecutor` to give an ID to each selector in the `ComponentIdentifierStack`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These are often generated automatically in the executor and are dependent on the class names</w:t>
      </w:r>
    </w:p>
    <w:p>
      <w:pPr>
        <w:jc w:val="both"/>
      </w:pPr>
      <w:r>
        <w:t xml:space="preserve"> * so we skip validation to avoid issues. Since we dont record stats for Selectors this is okay.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private[core] object SelectorIdentifier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index: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sourceFile: sourcecode.File</w:t>
      </w:r>
    </w:p>
    <w:p>
      <w:pPr>
        <w:jc w:val="both"/>
      </w:pPr>
      <w:r>
        <w:t xml:space="preserve">  ): SelectorIdentifier = {</w:t>
      </w:r>
    </w:p>
    <w:p>
      <w:pPr>
        <w:jc w:val="both"/>
      </w:pPr>
      <w:r>
        <w:t xml:space="preserve">    val capitalizedWithoutSpecialCharacters = name.replace("$", "").capitalize</w:t>
      </w:r>
    </w:p>
    <w:p>
      <w:pPr>
        <w:jc w:val="both"/>
      </w:pPr>
      <w:r>
        <w:t xml:space="preserve">    new SelectorIdentifier(index.toString + capitalizedWithoutSpecialCharacters) {</w:t>
      </w:r>
    </w:p>
    <w:p>
      <w:pPr>
        <w:jc w:val="both"/>
      </w:pPr>
      <w:r>
        <w:t xml:space="preserve">      override val file: sourcecode.File = sourceFile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