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com.twitter.product_mixer.core.model.marshalling.response.urp</w:t>
      </w:r>
    </w:p>
    <w:p>
      <w:pPr>
        <w:jc w:val="both"/>
      </w:pPr>
      <w:r/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com.twitter.product_mixer.core.model.marshalling.response.urt.TimelineScribeConfig</w:t>
      </w:r>
    </w:p>
    <w:p>
      <w:pPr>
        <w:jc w:val="both"/>
      </w:pPr>
      <w:r/>
    </w:p>
    <w:p>
      <w:pPr>
        <w:jc w:val="both"/>
      </w:pPr>
      <w:r>
        <w:t>case class Page(</w:t>
      </w:r>
    </w:p>
    <w:p>
      <w:pPr>
        <w:jc w:val="both"/>
      </w:pPr>
      <w:r>
        <w:t xml:space="preserve">  id: String,</w:t>
      </w:r>
    </w:p>
    <w:p>
      <w:pPr>
        <w:jc w:val="both"/>
      </w:pPr>
      <w:r>
        <w:t xml:space="preserve">  pageBody: PageBody,</w:t>
      </w:r>
    </w:p>
    <w:p>
      <w:pPr>
        <w:jc w:val="both"/>
      </w:pPr>
      <w:r>
        <w:t xml:space="preserve">  scribeConfig: Option[TimelineScribeConfig] = None,</w:t>
      </w:r>
    </w:p>
    <w:p>
      <w:pPr>
        <w:jc w:val="both"/>
      </w:pPr>
      <w:r>
        <w:t xml:space="preserve">  pageHeader: Option[PageHeader] = None,</w:t>
      </w:r>
    </w:p>
    <w:p>
      <w:pPr>
        <w:jc w:val="both"/>
      </w:pPr>
      <w:r>
        <w:t xml:space="preserve">  pageNavBar: Option[PageNavBar] = None)</w:t>
      </w:r>
    </w:p>
    <w:p>
      <w:pPr>
        <w:jc w:val="both"/>
      </w:pPr>
      <w:r>
        <w:t xml:space="preserve">    extends HasMarshalling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