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import scala.util.matching.Regex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Entry Identifiers (commonly entry ids) are a type of identifier used in URT to identify</w:t>
      </w:r>
    </w:p>
    <w:p>
      <w:pPr>
        <w:jc w:val="both"/>
      </w:pPr>
      <w:r>
        <w:t xml:space="preserve"> * unique timeline entries - tweets, users, modules, etc.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Entry Identifiers are formed from two parts - a namespace (EntryNamespace) and an underlying</w:t>
      </w:r>
    </w:p>
    <w:p>
      <w:pPr>
        <w:jc w:val="both"/>
      </w:pPr>
      <w:r>
        <w:t xml:space="preserve"> * id.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Entry Namespace is restricted to:</w:t>
      </w:r>
    </w:p>
    <w:p>
      <w:pPr>
        <w:jc w:val="both"/>
      </w:pPr>
      <w:r>
        <w:t xml:space="preserve"> * - 3 to 60 characters to ensure reasonable length</w:t>
      </w:r>
    </w:p>
    <w:p>
      <w:pPr>
        <w:jc w:val="both"/>
      </w:pPr>
      <w:r>
        <w:t xml:space="preserve"> * - a-z and dashes (kebab-case)</w:t>
      </w:r>
    </w:p>
    <w:p>
      <w:pPr>
        <w:jc w:val="both"/>
      </w:pPr>
      <w:r>
        <w:t xml:space="preserve"> * - Examples include "user" and "tweet"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When specific entries identifiers are created, they will be appended with a dash and their</w:t>
      </w:r>
    </w:p>
    <w:p>
      <w:pPr>
        <w:jc w:val="both"/>
      </w:pPr>
      <w:r>
        <w:t xml:space="preserve"> * own id, like user-12 or tweet-20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trait HasEntryNamespace {</w:t>
      </w:r>
    </w:p>
    <w:p>
      <w:pPr>
        <w:jc w:val="both"/>
      </w:pPr>
      <w:r>
        <w:t xml:space="preserve">  val entryNamespace: EntryNamespace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sealed abstract case class is basically a scala 2.12 opaque type -</w:t>
      </w:r>
    </w:p>
    <w:p>
      <w:pPr>
        <w:jc w:val="both"/>
      </w:pPr>
      <w:r>
        <w:t>// you can only create them via the factory method on the companion</w:t>
      </w:r>
    </w:p>
    <w:p>
      <w:pPr>
        <w:jc w:val="both"/>
      </w:pPr>
      <w:r>
        <w:t>// allowing us to enforce validation</w:t>
      </w:r>
    </w:p>
    <w:p>
      <w:pPr>
        <w:jc w:val="both"/>
      </w:pPr>
      <w:r>
        <w:t>sealed abstract case class EntryNamespace(override val toString: String)</w:t>
      </w:r>
    </w:p>
    <w:p>
      <w:pPr>
        <w:jc w:val="both"/>
      </w:pPr>
      <w:r/>
    </w:p>
    <w:p>
      <w:pPr>
        <w:jc w:val="both"/>
      </w:pPr>
      <w:r>
        <w:t>object EntryNamespace {</w:t>
      </w:r>
    </w:p>
    <w:p>
      <w:pPr>
        <w:jc w:val="both"/>
      </w:pPr>
      <w:r>
        <w:t xml:space="preserve">  val AllowedCharacters: Regex = "[a-z-]+".r // Allows for kebab-case</w:t>
      </w:r>
    </w:p>
    <w:p>
      <w:pPr>
        <w:jc w:val="both"/>
      </w:pPr>
      <w:r/>
    </w:p>
    <w:p>
      <w:pPr>
        <w:jc w:val="both"/>
      </w:pPr>
      <w:r>
        <w:t xml:space="preserve">  def apply(str: String): EntryNamespace = {</w:t>
      </w:r>
    </w:p>
    <w:p>
      <w:pPr>
        <w:jc w:val="both"/>
      </w:pPr>
      <w:r>
        <w:t xml:space="preserve">    val isValid = str match {</w:t>
      </w:r>
    </w:p>
    <w:p>
      <w:pPr>
        <w:jc w:val="both"/>
      </w:pPr>
      <w:r>
        <w:t xml:space="preserve">      case n if n.length &lt; 3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case n if n.length &gt; 60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  case AllowedCharacters()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(isValid)</w:t>
      </w:r>
    </w:p>
    <w:p>
      <w:pPr>
        <w:jc w:val="both"/>
      </w:pPr>
      <w:r>
        <w:t xml:space="preserve">      new EntryNamespace(str) {}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EntryNamespace: $str")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