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com.twitter.product_mixer.core.model.marshalling.response.urt.alert</w:t>
      </w:r>
    </w:p>
    <w:p>
      <w:pPr>
        <w:jc w:val="both"/>
      </w:pPr>
      <w:r/>
    </w:p>
    <w:p>
      <w:pPr>
        <w:jc w:val="both"/>
      </w:pPr>
      <w:r>
        <w:t>sealed trait ShowAlertType</w:t>
      </w:r>
    </w:p>
    <w:p>
      <w:pPr>
        <w:jc w:val="both"/>
      </w:pPr>
      <w:r>
        <w:t>case object NewTweets extends ShowAlertType</w:t>
      </w:r>
    </w:p>
    <w:p>
      <w:pPr>
        <w:jc w:val="both"/>
      </w:pPr>
      <w:r>
        <w:t>case object Navigate extends ShowAlertType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