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com.twitter.product_mixer.core.model.marshalling.response.urt.item.message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com.twitter.product_mixer.core.model.marshalling.response.urt.metadata.SocialContext</w:t>
      </w:r>
    </w:p>
    <w:p>
      <w:pPr>
        <w:jc w:val="both"/>
      </w:pPr>
      <w:r>
        <w:t>import com.twitter.product_mixer.core.model.marshalling.response.urt.richtext.RichText</w:t>
      </w:r>
    </w:p>
    <w:p>
      <w:pPr>
        <w:jc w:val="both"/>
      </w:pPr>
      <w:r/>
    </w:p>
    <w:p>
      <w:pPr>
        <w:jc w:val="both"/>
      </w:pPr>
      <w:r>
        <w:t>sealed trait MessageContent</w:t>
      </w:r>
    </w:p>
    <w:p>
      <w:pPr>
        <w:jc w:val="both"/>
      </w:pPr>
      <w:r/>
    </w:p>
    <w:p>
      <w:pPr>
        <w:jc w:val="both"/>
      </w:pPr>
      <w:r>
        <w:t>case class InlinePromptMessageContent(</w:t>
      </w:r>
    </w:p>
    <w:p>
      <w:pPr>
        <w:jc w:val="both"/>
      </w:pPr>
      <w:r>
        <w:t xml:space="preserve">  headerText: String,</w:t>
      </w:r>
    </w:p>
    <w:p>
      <w:pPr>
        <w:jc w:val="both"/>
      </w:pPr>
      <w:r>
        <w:t xml:space="preserve">  bodyText: Option[String],</w:t>
      </w:r>
    </w:p>
    <w:p>
      <w:pPr>
        <w:jc w:val="both"/>
      </w:pPr>
      <w:r>
        <w:t xml:space="preserve">  primaryButtonAction: Option[MessageTextAction],</w:t>
      </w:r>
    </w:p>
    <w:p>
      <w:pPr>
        <w:jc w:val="both"/>
      </w:pPr>
      <w:r>
        <w:t xml:space="preserve">  secondaryButtonAction: Option[MessageTextAction],</w:t>
      </w:r>
    </w:p>
    <w:p>
      <w:pPr>
        <w:jc w:val="both"/>
      </w:pPr>
      <w:r>
        <w:t xml:space="preserve">  headerRichText: Option[RichText],</w:t>
      </w:r>
    </w:p>
    <w:p>
      <w:pPr>
        <w:jc w:val="both"/>
      </w:pPr>
      <w:r>
        <w:t xml:space="preserve">  bodyRichText: Option[RichText],</w:t>
      </w:r>
    </w:p>
    <w:p>
      <w:pPr>
        <w:jc w:val="both"/>
      </w:pPr>
      <w:r>
        <w:t xml:space="preserve">  socialContext: Option[SocialContext],</w:t>
      </w:r>
    </w:p>
    <w:p>
      <w:pPr>
        <w:jc w:val="both"/>
      </w:pPr>
      <w:r>
        <w:t xml:space="preserve">  userFacepile: Option[UserFacepile])</w:t>
      </w:r>
    </w:p>
    <w:p>
      <w:pPr>
        <w:jc w:val="both"/>
      </w:pPr>
      <w:r>
        <w:t xml:space="preserve">    extends MessageContent</w:t>
      </w:r>
    </w:p>
    <w:p>
      <w:pPr>
        <w:jc w:val="both"/>
      </w:pPr>
      <w:r/>
    </w:p>
    <w:p>
      <w:pPr>
        <w:jc w:val="both"/>
      </w:pPr>
      <w:r>
        <w:t>case class HeaderImagePromptMessageContent(</w:t>
      </w:r>
    </w:p>
    <w:p>
      <w:pPr>
        <w:jc w:val="both"/>
      </w:pPr>
      <w:r>
        <w:t xml:space="preserve">  headerImage: MessageImage,</w:t>
      </w:r>
    </w:p>
    <w:p>
      <w:pPr>
        <w:jc w:val="both"/>
      </w:pPr>
      <w:r>
        <w:t xml:space="preserve">  headerText: Option[String],</w:t>
      </w:r>
    </w:p>
    <w:p>
      <w:pPr>
        <w:jc w:val="both"/>
      </w:pPr>
      <w:r>
        <w:t xml:space="preserve">  bodyText: Option[String],</w:t>
      </w:r>
    </w:p>
    <w:p>
      <w:pPr>
        <w:jc w:val="both"/>
      </w:pPr>
      <w:r>
        <w:t xml:space="preserve">  primaryButtonAction: Option[MessageTextAction],</w:t>
      </w:r>
    </w:p>
    <w:p>
      <w:pPr>
        <w:jc w:val="both"/>
      </w:pPr>
      <w:r>
        <w:t xml:space="preserve">  secondaryButtonAction: Option[MessageTextAction],</w:t>
      </w:r>
    </w:p>
    <w:p>
      <w:pPr>
        <w:jc w:val="both"/>
      </w:pPr>
      <w:r>
        <w:t xml:space="preserve">  action: Option[MessageAction],</w:t>
      </w:r>
    </w:p>
    <w:p>
      <w:pPr>
        <w:jc w:val="both"/>
      </w:pPr>
      <w:r>
        <w:t xml:space="preserve">  headerRichText: Option[RichText],</w:t>
      </w:r>
    </w:p>
    <w:p>
      <w:pPr>
        <w:jc w:val="both"/>
      </w:pPr>
      <w:r>
        <w:t xml:space="preserve">  bodyRichText: Option[RichText])</w:t>
      </w:r>
    </w:p>
    <w:p>
      <w:pPr>
        <w:jc w:val="both"/>
      </w:pPr>
      <w:r>
        <w:t xml:space="preserve">    extends MessageContent</w:t>
      </w:r>
    </w:p>
    <w:p>
      <w:pPr>
        <w:jc w:val="both"/>
      </w:pPr>
      <w:r/>
    </w:p>
    <w:p>
      <w:pPr>
        <w:jc w:val="both"/>
      </w:pPr>
      <w:r>
        <w:t>case class CompactPromptMessageContent(</w:t>
      </w:r>
    </w:p>
    <w:p>
      <w:pPr>
        <w:jc w:val="both"/>
      </w:pPr>
      <w:r>
        <w:t xml:space="preserve">  headerText: String,</w:t>
      </w:r>
    </w:p>
    <w:p>
      <w:pPr>
        <w:jc w:val="both"/>
      </w:pPr>
      <w:r>
        <w:t xml:space="preserve">  bodyText: Option[String],</w:t>
      </w:r>
    </w:p>
    <w:p>
      <w:pPr>
        <w:jc w:val="both"/>
      </w:pPr>
      <w:r>
        <w:t xml:space="preserve">  primaryButtonAction: Option[MessageTextAction],</w:t>
      </w:r>
    </w:p>
    <w:p>
      <w:pPr>
        <w:jc w:val="both"/>
      </w:pPr>
      <w:r>
        <w:t xml:space="preserve">  secondaryButtonAction: Option[MessageTextAction],</w:t>
      </w:r>
    </w:p>
    <w:p>
      <w:pPr>
        <w:jc w:val="both"/>
      </w:pPr>
      <w:r>
        <w:t xml:space="preserve">  action: Option[MessageAction],</w:t>
      </w:r>
    </w:p>
    <w:p>
      <w:pPr>
        <w:jc w:val="both"/>
      </w:pPr>
      <w:r>
        <w:t xml:space="preserve">  headerRichText: Option[RichText],</w:t>
      </w:r>
    </w:p>
    <w:p>
      <w:pPr>
        <w:jc w:val="both"/>
      </w:pPr>
      <w:r>
        <w:t xml:space="preserve">  bodyRichText: Option[RichText])</w:t>
      </w:r>
    </w:p>
    <w:p>
      <w:pPr>
        <w:jc w:val="both"/>
      </w:pPr>
      <w:r>
        <w:t xml:space="preserve">    extends MessageContent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