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com.twitter.product_mixer.core.model.marshalling.response.urt.item.topic</w:t>
      </w:r>
    </w:p>
    <w:p>
      <w:pPr>
        <w:jc w:val="both"/>
      </w:pPr>
      <w:r/>
    </w:p>
    <w:p>
      <w:pPr>
        <w:jc w:val="both"/>
      </w:pPr>
      <w:r>
        <w:t>sealed trait TopicFunctionalityType</w:t>
      </w:r>
    </w:p>
    <w:p>
      <w:pPr>
        <w:jc w:val="both"/>
      </w:pPr>
      <w:r/>
    </w:p>
    <w:p>
      <w:pPr>
        <w:jc w:val="both"/>
      </w:pPr>
      <w:r>
        <w:t>case object BasicTopicFunctionalityType extends TopicFunctionalityType</w:t>
      </w:r>
    </w:p>
    <w:p>
      <w:pPr>
        <w:jc w:val="both"/>
      </w:pPr>
      <w:r>
        <w:t>case object PivotTopicFunctionalityType extends TopicFunctionalityType</w:t>
      </w:r>
    </w:p>
    <w:p>
      <w:pPr>
        <w:jc w:val="both"/>
      </w:pPr>
      <w:r>
        <w:t>case object RecommendationTopicFunctionalityType extends TopicFunctionalityType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