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com.twitter.product_mixer.core.model.marshalling.response.urt.item.vertical_grid_item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sealed trait VerticalGridItem extends TimelineItem</w:t>
      </w:r>
    </w:p>
    <w:p>
      <w:pPr>
        <w:jc w:val="both"/>
      </w:pPr>
      <w:r/>
    </w:p>
    <w:p>
      <w:pPr>
        <w:jc w:val="both"/>
      </w:pPr>
      <w:r>
        <w:t>object VerticalGridItemTopicTile {</w:t>
      </w:r>
    </w:p>
    <w:p>
      <w:pPr>
        <w:jc w:val="both"/>
      </w:pPr>
      <w:r>
        <w:t xml:space="preserve">  val VerticalGridItemTopicTileEntryNamespace = EntryNamespace("verticalgriditemtopictile")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VerticalGridItemTopicTile(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style: Option[VerticalGridItemTileStyle],</w:t>
      </w:r>
    </w:p>
    <w:p>
      <w:pPr>
        <w:jc w:val="both"/>
      </w:pPr>
      <w:r>
        <w:t xml:space="preserve">  functionalityType: Option[VerticalGridItemTopicFunctionalityType],</w:t>
      </w:r>
    </w:p>
    <w:p>
      <w:pPr>
        <w:jc w:val="both"/>
      </w:pPr>
      <w:r>
        <w:t xml:space="preserve">  url: Option[Url])</w:t>
      </w:r>
    </w:p>
    <w:p>
      <w:pPr>
        <w:jc w:val="both"/>
      </w:pPr>
      <w:r>
        <w:t xml:space="preserve">    extends VerticalGridItem {</w:t>
      </w:r>
    </w:p>
    <w:p>
      <w:pPr>
        <w:jc w:val="both"/>
      </w:pPr>
      <w:r>
        <w:t xml:space="preserve">  override val entryNamespace: EntryNamespace =</w:t>
      </w:r>
    </w:p>
    <w:p>
      <w:pPr>
        <w:jc w:val="both"/>
      </w:pPr>
      <w:r>
        <w:t xml:space="preserve">    VerticalGridItemTopicTile.VerticalGridItemTopicTileEntryNamespace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