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com.twitter.product_mixer.core.model.marshalling.response.urt.richtext</w:t>
      </w:r>
    </w:p>
    <w:p>
      <w:pPr>
        <w:jc w:val="both"/>
      </w:pPr>
      <w:r/>
    </w:p>
    <w:p>
      <w:pPr>
        <w:jc w:val="both"/>
      </w:pPr>
      <w:r>
        <w:t>sealed trait RichTextFormat {</w:t>
      </w:r>
    </w:p>
    <w:p>
      <w:pPr>
        <w:jc w:val="both"/>
      </w:pPr>
      <w:r>
        <w:t xml:space="preserve">  def name: String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Plain extends RichTextFormat {</w:t>
      </w:r>
    </w:p>
    <w:p>
      <w:pPr>
        <w:jc w:val="both"/>
      </w:pPr>
      <w:r>
        <w:t xml:space="preserve">  override val name: String = "Plain"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Strong extends RichTextFormat {</w:t>
      </w:r>
    </w:p>
    <w:p>
      <w:pPr>
        <w:jc w:val="both"/>
      </w:pPr>
      <w:r>
        <w:t xml:space="preserve">  override val name: String = "Strong"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