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com.twitter.util.TokenBucket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 rate counter based on a leaky bucket. For more, see [[com.twitter.util.TokenBucket]].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QueryRateCounter private[quality_factor] (</w:t>
      </w:r>
    </w:p>
    <w:p>
      <w:pPr>
        <w:jc w:val="both"/>
      </w:pPr>
      <w:r>
        <w:t xml:space="preserve">  queryRateWindow: Duration) {</w:t>
      </w:r>
    </w:p>
    <w:p>
      <w:pPr>
        <w:jc w:val="both"/>
      </w:pPr>
      <w:r/>
    </w:p>
    <w:p>
      <w:pPr>
        <w:jc w:val="both"/>
      </w:pPr>
      <w:r>
        <w:t xml:space="preserve">  private val queryRateWindowInSeconds = queryRateWindow.inSeconds</w:t>
      </w:r>
    </w:p>
    <w:p>
      <w:pPr>
        <w:jc w:val="both"/>
      </w:pPr>
      <w:r/>
    </w:p>
    <w:p>
      <w:pPr>
        <w:jc w:val="both"/>
      </w:pPr>
      <w:r>
        <w:t xml:space="preserve">  private val leakyBucket: TokenBucket =</w:t>
      </w:r>
    </w:p>
    <w:p>
      <w:pPr>
        <w:jc w:val="both"/>
      </w:pPr>
      <w:r>
        <w:t xml:space="preserve">    TokenBucket.newLeakyBucket(ttl = queryRateWindow, reserve = 0, nowMs = Stopwatch.timeMillis)</w:t>
      </w:r>
    </w:p>
    <w:p>
      <w:pPr>
        <w:jc w:val="both"/>
      </w:pPr>
      <w:r/>
    </w:p>
    <w:p>
      <w:pPr>
        <w:jc w:val="both"/>
      </w:pPr>
      <w:r>
        <w:t xml:space="preserve">  def increment(count: Int): Unit = leakyBucket.put(count)</w:t>
      </w:r>
    </w:p>
    <w:p>
      <w:pPr>
        <w:jc w:val="both"/>
      </w:pPr>
      <w:r/>
    </w:p>
    <w:p>
      <w:pPr>
        <w:jc w:val="both"/>
      </w:pPr>
      <w:r>
        <w:t xml:space="preserve">  def getRate(): Double = leakyBucket.count / queryRateWindowInSeconds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