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com.twitter.frigate.common.base.DiscoverTwitterCandidate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com.twitter.frigate.pushservice.util.PushIbisUtil.mergeFutModelValues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DiscoverTwitterPushIbis2Hydrator extends Ibis2HydratorForCandidate {</w:t>
      </w:r>
    </w:p>
    <w:p>
      <w:pPr>
        <w:jc w:val="both"/>
      </w:pPr>
      <w:r>
        <w:t xml:space="preserve">  self: PushCandidate with DiscoverTwitterCandidate =&gt;</w:t>
      </w:r>
    </w:p>
    <w:p>
      <w:pPr>
        <w:jc w:val="both"/>
      </w:pPr>
      <w:r/>
    </w:p>
    <w:p>
      <w:pPr>
        <w:jc w:val="both"/>
      </w:pPr>
      <w:r>
        <w:t xml:space="preserve">  private lazy val targetModelValues: Map[String, String] = Map(</w:t>
      </w:r>
    </w:p>
    <w:p>
      <w:pPr>
        <w:jc w:val="both"/>
      </w:pPr>
      <w:r>
        <w:t xml:space="preserve">    "target_user" -&gt; target.targetId.toString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mergeFutModelValues(super.modelValues, Future.value(targetModelValues))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