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NTabRequest {</w:t>
      </w:r>
    </w:p>
    <w:p>
      <w:pPr>
        <w:jc w:val="both"/>
      </w:pPr>
      <w:r/>
    </w:p>
    <w:p>
      <w:pPr>
        <w:jc w:val="both"/>
      </w:pPr>
      <w:r>
        <w:t xml:space="preserve">  def ntabRequest: Future[Option[CreateGenericNotificationRequest]]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