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com.twitter.frigate.pushservice.model.ntab</w:t>
      </w:r>
    </w:p>
    <w:p>
      <w:pPr>
        <w:jc w:val="both"/>
      </w:pPr>
      <w:r/>
    </w:p>
    <w:p>
      <w:pPr>
        <w:jc w:val="both"/>
      </w:pPr>
      <w:r>
        <w:t>import com.twitter.frigate.common.base.SocialContextActions</w:t>
      </w:r>
    </w:p>
    <w:p>
      <w:pPr>
        <w:jc w:val="both"/>
      </w:pPr>
      <w:r>
        <w:t>import com.twitter.frigate.common.base.SocialContextUserDetails</w:t>
      </w:r>
    </w:p>
    <w:p>
      <w:pPr>
        <w:jc w:val="both"/>
      </w:pPr>
      <w:r>
        <w:t>import com.twitter.frigate.common.base.TweetAuthor</w:t>
      </w:r>
    </w:p>
    <w:p>
      <w:pPr>
        <w:jc w:val="both"/>
      </w:pPr>
      <w:r>
        <w:t>import com.twitter.frigate.common.base.TweetAuthorDetails</w:t>
      </w:r>
    </w:p>
    <w:p>
      <w:pPr>
        <w:jc w:val="both"/>
      </w:pPr>
      <w:r>
        <w:t>import com.twitter.frigate.common.base.TweetCandidate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com.twitter.frigate.pushservice.take.NotificationServiceSender</w:t>
      </w:r>
    </w:p>
    <w:p>
      <w:pPr>
        <w:jc w:val="both"/>
      </w:pPr>
      <w:r>
        <w:t>import com.twitter.notificationservice.thriftscala.DisplayTextEntity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TweetRetweetNTabRequestHydrator extends TweetNTabRequestHydrator with NTabSocialContext {</w:t>
      </w:r>
    </w:p>
    <w:p>
      <w:pPr>
        <w:jc w:val="both"/>
      </w:pPr>
      <w:r>
        <w:t xml:space="preserve">  self: PushCandidate</w:t>
      </w:r>
    </w:p>
    <w:p>
      <w:pPr>
        <w:jc w:val="both"/>
      </w:pPr>
      <w:r>
        <w:t xml:space="preserve">    with TweetCandidate</w:t>
      </w:r>
    </w:p>
    <w:p>
      <w:pPr>
        <w:jc w:val="both"/>
      </w:pPr>
      <w:r>
        <w:t xml:space="preserve">    with TweetAuthor</w:t>
      </w:r>
    </w:p>
    <w:p>
      <w:pPr>
        <w:jc w:val="both"/>
      </w:pPr>
      <w:r>
        <w:t xml:space="preserve">    with TweetAuthorDetails</w:t>
      </w:r>
    </w:p>
    <w:p>
      <w:pPr>
        <w:jc w:val="both"/>
      </w:pPr>
      <w:r>
        <w:t xml:space="preserve">    with SocialContextActions</w:t>
      </w:r>
    </w:p>
    <w:p>
      <w:pPr>
        <w:jc w:val="both"/>
      </w:pPr>
      <w:r>
        <w:t xml:space="preserve">    with SocialContextUserDetails =&gt;</w:t>
      </w:r>
    </w:p>
    <w:p>
      <w:pPr>
        <w:jc w:val="both"/>
      </w:pPr>
      <w:r/>
    </w:p>
    <w:p>
      <w:pPr>
        <w:jc w:val="both"/>
      </w:pPr>
      <w:r>
        <w:t xml:space="preserve">  override lazy val displayTextEntitiesFut: Future[Seq[DisplayTextEntity]] = {</w:t>
      </w:r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.join(</w:t>
      </w:r>
    </w:p>
    <w:p>
      <w:pPr>
        <w:jc w:val="both"/>
      </w:pPr>
      <w:r>
        <w:t xml:space="preserve">        NotificationServiceSender</w:t>
      </w:r>
    </w:p>
    <w:p>
      <w:pPr>
        <w:jc w:val="both"/>
      </w:pPr>
      <w:r>
        <w:t xml:space="preserve">          .getDisplayTextEntityFromUser(tweetAuthor, "tweetAuthorName", isBold = false),</w:t>
      </w:r>
    </w:p>
    <w:p>
      <w:pPr>
        <w:jc w:val="both"/>
      </w:pPr>
      <w:r>
        <w:t xml:space="preserve">        NotificationServiceSender</w:t>
      </w:r>
    </w:p>
    <w:p>
      <w:pPr>
        <w:jc w:val="both"/>
      </w:pPr>
      <w:r>
        <w:t xml:space="preserve">          .generateSocialContextTextEntities(</w:t>
      </w:r>
    </w:p>
    <w:p>
      <w:pPr>
        <w:jc w:val="both"/>
      </w:pPr>
      <w:r>
        <w:t xml:space="preserve">            rankedNtabDisplayNamesAndIds(defaultToRecency = false),</w:t>
      </w:r>
    </w:p>
    <w:p>
      <w:pPr>
        <w:jc w:val="both"/>
      </w:pPr>
      <w:r>
        <w:t xml:space="preserve">            otherCount)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(authorDisplay, socialContextDisplay) =&gt;</w:t>
      </w:r>
    </w:p>
    <w:p>
      <w:pPr>
        <w:jc w:val="both"/>
      </w:pPr>
      <w:r>
        <w:t xml:space="preserve">          socialContextDisplay ++ authorDisplay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lazy val facepileUsersFut: Future[Seq[Long]] = Future.value(socialContextUserIds)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