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com.twitter.explore_ranker.thriftscala.ExploreRanker</w:t>
      </w:r>
    </w:p>
    <w:p>
      <w:pPr>
        <w:jc w:val="both"/>
      </w:pPr>
      <w:r>
        <w:t>import com.twitter.explore_ranker.thriftscala.ExploreRankerResponse</w:t>
      </w:r>
    </w:p>
    <w:p>
      <w:pPr>
        <w:jc w:val="both"/>
      </w:pPr>
      <w:r>
        <w:t>import com.twitter.explore_ranker.thriftscala.ExploreRankerRequest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 A Store for Video Tweet Recommendations from Explore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exploreRankerService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ExploreRankerStore(exploreRankerService: ExploreRanker.MethodPerEndpoint)</w:t>
      </w:r>
    </w:p>
    <w:p>
      <w:pPr>
        <w:jc w:val="both"/>
      </w:pPr>
      <w:r>
        <w:t xml:space="preserve">    extends ReadableStore[ExploreRankerRequest, ExploreRankerResponse] {</w:t>
      </w:r>
    </w:p>
    <w:p>
      <w:pPr>
        <w:jc w:val="both"/>
      </w:pPr>
      <w:r/>
    </w:p>
    <w:p>
      <w:pPr>
        <w:jc w:val="both"/>
      </w:pPr>
      <w:r>
        <w:t xml:space="preserve">  /** Method to get video recommendations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 explore ranker request object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request: ExploreRankerRequest</w:t>
      </w:r>
    </w:p>
    <w:p>
      <w:pPr>
        <w:jc w:val="both"/>
      </w:pPr>
      <w:r>
        <w:t xml:space="preserve">  ): Future[Option[ExploreRankerResponse]] = {</w:t>
      </w:r>
    </w:p>
    <w:p>
      <w:pPr>
        <w:jc w:val="both"/>
      </w:pPr>
      <w:r>
        <w:t xml:space="preserve">    exploreRankerService.getRankedResults(request).map { response =&gt;</w:t>
      </w:r>
    </w:p>
    <w:p>
      <w:pPr>
        <w:jc w:val="both"/>
      </w:pPr>
      <w:r>
        <w:t xml:space="preserve">      Some(response)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