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tweet_event_transformer_user_tweet_entity_edges:</w:t>
      </w:r>
    </w:p>
    <w:p>
      <w:pPr>
        <w:jc w:val="both"/>
      </w:pPr>
      <w:r>
        <w:t xml:space="preserve">  comment: "Enables the generation of UserTweetEntity edges in tweet event transformer"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enable_emit_tweet_edge_from_reply:</w:t>
      </w:r>
    </w:p>
    <w:p>
      <w:pPr>
        <w:jc w:val="both"/>
      </w:pPr>
      <w:r>
        <w:t xml:space="preserve">  comment: "Decides when processing a Reply edge, whether to generate a Tweet edge for it as well"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enable_unfavorite_edge:</w:t>
      </w:r>
    </w:p>
    <w:p>
      <w:pPr>
        <w:jc w:val="both"/>
      </w:pPr>
      <w:r>
        <w:t xml:space="preserve">  comment: "Decides when processing a UnfavoriteEvent from Timeline events, whether to process unfav edges"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