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com.twitter.recosinjector.clients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com.twitter.stitch.tweetypie.TweetyPie.{TweetyPieException, TweetyPieResult}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Tweetypie(</w:t>
      </w:r>
    </w:p>
    <w:p>
      <w:pPr>
        <w:jc w:val="both"/>
      </w:pPr>
      <w:r>
        <w:t xml:space="preserve">  tweetyPieStore: ReadableStore[Long, TweetyPieResult]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failureStats = stats.scope("getTweetFailure")</w:t>
      </w:r>
    </w:p>
    <w:p>
      <w:pPr>
        <w:jc w:val="both"/>
      </w:pPr>
      <w:r/>
    </w:p>
    <w:p>
      <w:pPr>
        <w:jc w:val="both"/>
      </w:pPr>
      <w:r>
        <w:t xml:space="preserve">  def getTweet(tweetId: Long): Future[Option[Tweet]] = {</w:t>
      </w:r>
    </w:p>
    <w:p>
      <w:pPr>
        <w:jc w:val="both"/>
      </w:pPr>
      <w:r>
        <w:t xml:space="preserve">    tweetyPieStore</w:t>
      </w:r>
    </w:p>
    <w:p>
      <w:pPr>
        <w:jc w:val="both"/>
      </w:pPr>
      <w:r>
        <w:t xml:space="preserve">      .get(tweetId)</w:t>
      </w:r>
    </w:p>
    <w:p>
      <w:pPr>
        <w:jc w:val="both"/>
      </w:pPr>
      <w:r>
        <w:t xml:space="preserve">      .map { _.map(_.tweet) }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TweetyPieException =&gt;</w:t>
      </w:r>
    </w:p>
    <w:p>
      <w:pPr>
        <w:jc w:val="both"/>
      </w:pPr>
      <w:r>
        <w:t xml:space="preserve">          // Usually results from trying to query a protected or unsafe tweet</w:t>
      </w:r>
    </w:p>
    <w:p>
      <w:pPr>
        <w:jc w:val="both"/>
      </w:pPr>
      <w:r>
        <w:t xml:space="preserve">          failureStats.scope("TweetyPieException").counter(e.result.tweetState.toString).incr()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failureStats.counter(e.getClass.getSimpleName).incr()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