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namespace java com.twitter.simclustersann.thriftjava</w:t>
      </w:r>
    </w:p>
    <w:p>
      <w:pPr>
        <w:jc w:val="both"/>
      </w:pPr>
      <w:r>
        <w:t>#@namespace scala com.twitter.simclustersann.thriftscala</w:t>
      </w:r>
    </w:p>
    <w:p>
      <w:pPr>
        <w:jc w:val="both"/>
      </w:pPr>
      <w:r/>
    </w:p>
    <w:p>
      <w:pPr>
        <w:jc w:val="both"/>
      </w:pPr>
      <w:r>
        <w:t>include "finatra-thrift/finatra_thrift_exceptions.thrift"</w:t>
      </w:r>
    </w:p>
    <w:p>
      <w:pPr>
        <w:jc w:val="both"/>
      </w:pPr>
      <w:r>
        <w:t>include "com/twitter/simclusters_v2/identifier.thrift"</w:t>
      </w:r>
    </w:p>
    <w:p>
      <w:pPr>
        <w:jc w:val="both"/>
      </w:pPr>
      <w:r>
        <w:t>include "com/twitter/simclusters_v2/score.thrift"</w:t>
      </w:r>
    </w:p>
    <w:p>
      <w:pPr>
        <w:jc w:val="both"/>
      </w:pPr>
      <w:r/>
    </w:p>
    <w:p>
      <w:pPr>
        <w:jc w:val="both"/>
      </w:pPr>
      <w:r>
        <w:t>struct Query {</w:t>
      </w:r>
    </w:p>
    <w:p>
      <w:pPr>
        <w:jc w:val="both"/>
      </w:pPr>
      <w:r>
        <w:t xml:space="preserve">    1: required identifier.SimClustersEmbeddingId sourceEmbeddingId;</w:t>
      </w:r>
    </w:p>
    <w:p>
      <w:pPr>
        <w:jc w:val="both"/>
      </w:pPr>
      <w:r>
        <w:t xml:space="preserve">    2: required SimClustersANNConfig config;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struct SimClustersANNTweetCandidate {</w:t>
      </w:r>
    </w:p>
    <w:p>
      <w:pPr>
        <w:jc w:val="both"/>
      </w:pPr>
      <w:r>
        <w:t xml:space="preserve">    1: required i64 tweetId (personalDataType = 'TweetId');</w:t>
      </w:r>
    </w:p>
    <w:p>
      <w:pPr>
        <w:jc w:val="both"/>
      </w:pPr>
      <w:r>
        <w:t xml:space="preserve">    2: required double score;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struct SimClustersANNConfig {</w:t>
      </w:r>
    </w:p>
    <w:p>
      <w:pPr>
        <w:jc w:val="both"/>
      </w:pPr>
      <w:r>
        <w:t xml:space="preserve">    1: required i32 maxNumResults;</w:t>
      </w:r>
    </w:p>
    <w:p>
      <w:pPr>
        <w:jc w:val="both"/>
      </w:pPr>
      <w:r>
        <w:t xml:space="preserve">    2: required double minScore;</w:t>
      </w:r>
    </w:p>
    <w:p>
      <w:pPr>
        <w:jc w:val="both"/>
      </w:pPr>
      <w:r>
        <w:t xml:space="preserve">    3: required identifier.EmbeddingType candidateEmbeddingType;</w:t>
      </w:r>
    </w:p>
    <w:p>
      <w:pPr>
        <w:jc w:val="both"/>
      </w:pPr>
      <w:r>
        <w:t xml:space="preserve">    4: required i32 maxTopTweetsPerCluster;</w:t>
      </w:r>
    </w:p>
    <w:p>
      <w:pPr>
        <w:jc w:val="both"/>
      </w:pPr>
      <w:r>
        <w:t xml:space="preserve">    5: required i32 maxScanClusters;</w:t>
      </w:r>
    </w:p>
    <w:p>
      <w:pPr>
        <w:jc w:val="both"/>
      </w:pPr>
      <w:r>
        <w:t xml:space="preserve">    6: required i32 maxTweetCandidateAgeHours;</w:t>
      </w:r>
    </w:p>
    <w:p>
      <w:pPr>
        <w:jc w:val="both"/>
      </w:pPr>
      <w:r>
        <w:t xml:space="preserve">    7: required i32 minTweetCandidateAgeHours;</w:t>
      </w:r>
    </w:p>
    <w:p>
      <w:pPr>
        <w:jc w:val="both"/>
      </w:pPr>
      <w:r>
        <w:t xml:space="preserve">    8: required ScoringAlgorithm annAlgorithm;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 * The algorithm type to identify the score algorithm.</w:t>
      </w:r>
    </w:p>
    <w:p>
      <w:pPr>
        <w:jc w:val="both"/>
      </w:pPr>
      <w:r>
        <w:t xml:space="preserve">  **/</w:t>
      </w:r>
    </w:p>
    <w:p>
      <w:pPr>
        <w:jc w:val="both"/>
      </w:pPr>
      <w:r>
        <w:t>enum ScoringAlgorithm {</w:t>
      </w:r>
    </w:p>
    <w:p>
      <w:pPr>
        <w:jc w:val="both"/>
      </w:pPr>
      <w:r>
        <w:tab/>
        <w:t>DotProduct = 1,</w:t>
      </w:r>
    </w:p>
    <w:p>
      <w:pPr>
        <w:jc w:val="both"/>
      </w:pPr>
      <w:r>
        <w:tab/>
        <w:t>CosineSimilarity = 2,</w:t>
      </w:r>
    </w:p>
    <w:p>
      <w:pPr>
        <w:jc w:val="both"/>
      </w:pPr>
      <w:r>
        <w:t xml:space="preserve">  LogCosineSimilarity = 3,</w:t>
      </w:r>
    </w:p>
    <w:p>
      <w:pPr>
        <w:jc w:val="both"/>
      </w:pPr>
      <w:r>
        <w:t xml:space="preserve">  CosineSimilarityNoSourceEmbeddingNormalization = 4,  // Score = (Source dot Candidate) / candidate_l2_norm</w:t>
      </w:r>
    </w:p>
    <w:p>
      <w:pPr>
        <w:jc w:val="both"/>
      </w:pPr>
      <w:r>
        <w:t>}(hasPersonalData = 'false')</w:t>
      </w:r>
    </w:p>
    <w:p>
      <w:pPr>
        <w:jc w:val="both"/>
      </w:pPr>
      <w:r/>
    </w:p>
    <w:p>
      <w:pPr>
        <w:jc w:val="both"/>
      </w:pPr>
      <w:r>
        <w:t>enum InvalidResponseParameter {</w:t>
      </w:r>
    </w:p>
    <w:p>
      <w:pPr>
        <w:jc w:val="both"/>
      </w:pPr>
      <w:r>
        <w:tab/>
        <w:t>INVALID_EMBEDDING_TYPE = 1,</w:t>
      </w:r>
    </w:p>
    <w:p>
      <w:pPr>
        <w:jc w:val="both"/>
      </w:pPr>
      <w:r>
        <w:tab/>
        <w:t>INVALID_MODEL_VERSION = 2,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exception InvalidResponseParameterException {</w:t>
      </w:r>
    </w:p>
    <w:p>
      <w:pPr>
        <w:jc w:val="both"/>
      </w:pPr>
      <w:r>
        <w:tab/>
        <w:t>1: required InvalidResponseParameter errorCode,</w:t>
      </w:r>
    </w:p>
    <w:p>
      <w:pPr>
        <w:jc w:val="both"/>
      </w:pPr>
      <w:r>
        <w:tab/>
        <w:t>2: optional string message // failure reason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service SimClustersANNService {</w:t>
      </w:r>
    </w:p>
    <w:p>
      <w:pPr>
        <w:jc w:val="both"/>
      </w:pPr>
      <w:r/>
    </w:p>
    <w:p>
      <w:pPr>
        <w:jc w:val="both"/>
      </w:pPr>
      <w:r>
        <w:t xml:space="preserve">    list&lt;SimClustersANNTweetCandidate&gt; getTweetCandidates(</w:t>
      </w:r>
    </w:p>
    <w:p>
      <w:pPr>
        <w:jc w:val="both"/>
      </w:pPr>
      <w:r>
        <w:t xml:space="preserve">        1: required Query query;</w:t>
      </w:r>
    </w:p>
    <w:p>
      <w:pPr>
        <w:jc w:val="both"/>
      </w:pPr>
      <w:r>
        <w:t xml:space="preserve">    ) throws (</w:t>
      </w:r>
    </w:p>
    <w:p>
      <w:pPr>
        <w:jc w:val="both"/>
      </w:pPr>
      <w:r>
        <w:t xml:space="preserve">      1: InvalidResponseParameterException e;</w:t>
      </w:r>
    </w:p>
    <w:p>
      <w:pPr>
        <w:jc w:val="both"/>
      </w:pPr>
      <w:r>
        <w:t xml:space="preserve">      2: finatra_thrift_exceptions.ServerError serverError;</w:t>
      </w:r>
    </w:p>
    <w:p>
      <w:pPr>
        <w:jc w:val="both"/>
      </w:pPr>
      <w:r>
        <w:t xml:space="preserve">      3: finatra_thrift_exceptions.ClientError clientError;</w:t>
      </w:r>
    </w:p>
    <w:p>
      <w:pPr>
        <w:jc w:val="both"/>
      </w:pPr>
      <w:r>
        <w:t xml:space="preserve">    );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