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com.twitter.search.common.schema;</w:t>
      </w:r>
    </w:p>
    <w:p>
      <w:pPr>
        <w:jc w:val="both"/>
      </w:pPr>
      <w:r/>
    </w:p>
    <w:p>
      <w:pPr>
        <w:jc w:val="both"/>
      </w:pPr>
      <w:r>
        <w:t>import org.apache.lucene.analysis.Analyzer;</w:t>
      </w:r>
    </w:p>
    <w:p>
      <w:pPr>
        <w:jc w:val="both"/>
      </w:pPr>
      <w:r>
        <w:t>import org.apache.lucene.analysis.core.WhitespaceTokenizer;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majority of the code is copied from Lucene 3.1 analysis.core.WhitespaceAnalyzer. The only</w:t>
      </w:r>
    </w:p>
    <w:p>
      <w:pPr>
        <w:jc w:val="both"/>
      </w:pPr>
      <w:r>
        <w:t xml:space="preserve"> * new code is the getPositionIncrementGap()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SearchWhitespaceAnalyzer extends Analyzer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TokenStreamComponents createComponents(final String fieldName) {</w:t>
      </w:r>
    </w:p>
    <w:p>
      <w:pPr>
        <w:jc w:val="both"/>
      </w:pPr>
      <w:r>
        <w:t xml:space="preserve">    return new TokenStreamComponents(new WhitespaceTokenizer());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 sure that phrase queries do not match across 2 instances of the text field.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See the Javadoc for Analyzer.getPositionIncrementGap() for a good explanation of how this</w:t>
      </w:r>
    </w:p>
    <w:p>
      <w:pPr>
        <w:jc w:val="both"/>
      </w:pPr>
      <w:r>
        <w:t xml:space="preserve">   * method works.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getPositionIncrementGap(String fieldName) {</w:t>
      </w:r>
    </w:p>
    <w:p>
      <w:pPr>
        <w:jc w:val="both"/>
      </w:pPr>
      <w:r>
        <w:t xml:space="preserve">    // Hard-code "text" here, because we can't depend on EarlybirdFieldConstants.</w:t>
      </w:r>
    </w:p>
    <w:p>
      <w:pPr>
        <w:jc w:val="both"/>
      </w:pPr>
      <w:r>
        <w:t xml:space="preserve">    return "text".equals(fieldName) ? 1 : super.getPositionIncrementGap(fieldName);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