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"3rdparty/jvm/log4j",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"3rdparty/jvm/org/apache/lucene:lucene-analyzers-common",</w:t>
      </w:r>
    </w:p>
    <w:p>
      <w:pPr>
        <w:jc w:val="both"/>
      </w:pPr>
      <w:r>
        <w:t xml:space="preserve">        "3rdparty/jvm/org/apache/lucene:lucene-analyzers-smartcn",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"3rdparty/jvm/org/apache/lucene:lucene-facet",</w:t>
      </w:r>
    </w:p>
    <w:p>
      <w:pPr>
        <w:jc w:val="both"/>
      </w:pPr>
      <w:r>
        <w:t xml:space="preserve">        "3rdparty/jvm/org/apache/lucene:lucene-queries",</w:t>
      </w:r>
    </w:p>
    <w:p>
      <w:pPr>
        <w:jc w:val="both"/>
      </w:pPr>
      <w:r>
        <w:t xml:space="preserve">        "3rdparty/jvm/org/apache/lucene:lucene-spatial-extras",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"src/java/com/twitter/search/common/query",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"src/java/com/twitter/search/common/util/spatial",</w:t>
      </w:r>
    </w:p>
    <w:p>
      <w:pPr>
        <w:jc w:val="both"/>
      </w:pPr>
      <w:r>
        <w:t xml:space="preserve">        "src/java/com/twitter/search/queryparser",</w:t>
      </w:r>
    </w:p>
    <w:p>
      <w:pPr>
        <w:jc w:val="both"/>
      </w:pPr>
      <w:r>
        <w:t xml:space="preserve">        "src/thrift/com/twitter/search/common:facets-java",</w:t>
      </w:r>
    </w:p>
    <w:p>
      <w:pPr>
        <w:jc w:val="both"/>
      </w:pPr>
      <w:r>
        <w:t xml:space="preserve">        "src/thrift/com/twitter/search/common:query-java",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