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 an accessor for a doc ID. This is useful for classes that iterate through doc IDs</w:t>
      </w:r>
    </w:p>
    <w:p>
      <w:pPr>
        <w:jc w:val="both"/>
      </w:pPr>
      <w:r>
        <w:t xml:space="preserve"> * and maintain a "last seen" doc ID.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DocIdTracker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Retrieve current doc 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getCurrentDocId();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